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9AA2F" w14:textId="0EE274ED" w:rsidR="00484E38" w:rsidRDefault="00666949" w:rsidP="006A6D4C">
      <w:pPr>
        <w:pStyle w:val="Titolo1"/>
        <w:spacing w:before="0" w:after="0"/>
        <w:jc w:val="center"/>
      </w:pPr>
      <w:r>
        <w:t>L</w:t>
      </w:r>
      <w:r w:rsidR="009C0604">
        <w:t>A FEDE NELLA PAROLA</w:t>
      </w:r>
    </w:p>
    <w:p w14:paraId="5D1E0F75" w14:textId="67F03315" w:rsidR="004224B8" w:rsidRPr="0072756F" w:rsidRDefault="00DB59C1" w:rsidP="0078504F">
      <w:pPr>
        <w:pStyle w:val="Titolo1"/>
        <w:spacing w:before="0" w:after="120"/>
        <w:jc w:val="center"/>
        <w:rPr>
          <w:i/>
        </w:rPr>
      </w:pPr>
      <w:r w:rsidRPr="00DB59C1">
        <w:rPr>
          <w:sz w:val="28"/>
          <w:szCs w:val="28"/>
        </w:rPr>
        <w:t>il Signore agiva insieme con loro e confermava la Parola</w:t>
      </w:r>
    </w:p>
    <w:p w14:paraId="504C2124" w14:textId="0BD09D3F" w:rsidR="00DB59C1" w:rsidRDefault="000969AC" w:rsidP="00DB59C1">
      <w:pPr>
        <w:spacing w:after="120"/>
        <w:jc w:val="both"/>
        <w:rPr>
          <w:rFonts w:ascii="Arial" w:hAnsi="Arial"/>
          <w:iCs/>
        </w:rPr>
      </w:pPr>
      <w:r>
        <w:rPr>
          <w:rFonts w:ascii="Arial" w:hAnsi="Arial"/>
          <w:iCs/>
        </w:rPr>
        <w:t>Mosè è accreditato presso il faraone con segni e prodigi. È accreditato presso il suo popolo con segni oltremodo grandi, grandissimi. I profeti sono stati accreditati con una parola che si è sempre compiuta. Gesù è stato accreditato dal Padre con segni, miracoli e prodigi mente era in vita. Nella morte fu accreditato con la gloriosa risurrezione. Ecco cosa dice di Lui l’Apostolo Pietro il giorno di Pentecoste:</w:t>
      </w:r>
      <w:r w:rsidRPr="00D71D6A">
        <w:rPr>
          <w:rFonts w:ascii="Arial" w:hAnsi="Arial"/>
          <w:i/>
        </w:rPr>
        <w:t xml:space="preserve"> </w:t>
      </w:r>
      <w:r w:rsidR="00D71D6A" w:rsidRPr="00D71D6A">
        <w:rPr>
          <w:rFonts w:ascii="Arial" w:hAnsi="Arial"/>
          <w:i/>
        </w:rPr>
        <w:t>“</w:t>
      </w:r>
      <w:r w:rsidR="00DB59C1" w:rsidRPr="00D71D6A">
        <w:rPr>
          <w:rFonts w:ascii="Arial" w:hAnsi="Arial"/>
          <w:i/>
        </w:rPr>
        <w:t xml:space="preserve">Uomini d’Israele, ascoltate queste parole: Gesù di Nàzaret – uomo accreditato da Dio presso di voi per mezzo di miracoli, prodigi e segni, che Dio stesso fece tra voi per opera sua, come voi sapete bene –, </w:t>
      </w:r>
      <w:r w:rsidR="00D71D6A" w:rsidRPr="00D71D6A">
        <w:rPr>
          <w:rFonts w:ascii="Arial" w:hAnsi="Arial"/>
          <w:i/>
        </w:rPr>
        <w:t>consegnato</w:t>
      </w:r>
      <w:r w:rsidR="00DB59C1" w:rsidRPr="00D71D6A">
        <w:rPr>
          <w:rFonts w:ascii="Arial" w:hAnsi="Arial"/>
          <w:i/>
        </w:rPr>
        <w:t xml:space="preserve"> a voi secondo il prestabilito disegno e la prescienza di Dio, voi, per mano di pagani, l’avete crocifisso e l’avete ucciso. </w:t>
      </w:r>
      <w:r w:rsidR="00D71D6A" w:rsidRPr="00D71D6A">
        <w:rPr>
          <w:rFonts w:ascii="Arial" w:hAnsi="Arial"/>
          <w:i/>
        </w:rPr>
        <w:t>Ora</w:t>
      </w:r>
      <w:r w:rsidR="00DB59C1" w:rsidRPr="00D71D6A">
        <w:rPr>
          <w:rFonts w:ascii="Arial" w:hAnsi="Arial"/>
          <w:i/>
        </w:rPr>
        <w:t xml:space="preserve"> Dio lo ha risuscitato, liberandolo dai dolori della morte, perché non era possibile che questa lo tenesse in suo potere. </w:t>
      </w:r>
      <w:r w:rsidR="00D71D6A" w:rsidRPr="00D71D6A">
        <w:rPr>
          <w:rFonts w:ascii="Arial" w:hAnsi="Arial"/>
          <w:i/>
        </w:rPr>
        <w:t>Dice</w:t>
      </w:r>
      <w:r w:rsidR="00DB59C1" w:rsidRPr="00D71D6A">
        <w:rPr>
          <w:rFonts w:ascii="Arial" w:hAnsi="Arial"/>
          <w:i/>
        </w:rPr>
        <w:t xml:space="preserve"> infatti Davide a suo riguardo:</w:t>
      </w:r>
      <w:r w:rsidR="00D71D6A" w:rsidRPr="00D71D6A">
        <w:rPr>
          <w:rFonts w:ascii="Arial" w:hAnsi="Arial"/>
          <w:i/>
        </w:rPr>
        <w:t xml:space="preserve"> </w:t>
      </w:r>
      <w:r w:rsidR="00DB59C1" w:rsidRPr="00D71D6A">
        <w:rPr>
          <w:rFonts w:ascii="Arial" w:hAnsi="Arial"/>
          <w:i/>
        </w:rPr>
        <w:t>Contemplavo sempre il Signore innanzi a me;</w:t>
      </w:r>
      <w:r w:rsidR="00D71D6A" w:rsidRPr="00D71D6A">
        <w:rPr>
          <w:rFonts w:ascii="Arial" w:hAnsi="Arial"/>
          <w:i/>
        </w:rPr>
        <w:t xml:space="preserve"> </w:t>
      </w:r>
      <w:r w:rsidR="00DB59C1" w:rsidRPr="00D71D6A">
        <w:rPr>
          <w:rFonts w:ascii="Arial" w:hAnsi="Arial"/>
          <w:i/>
        </w:rPr>
        <w:t>egli sta alla mia destra, perché io non vacilli.</w:t>
      </w:r>
      <w:r w:rsidR="00D71D6A" w:rsidRPr="00D71D6A">
        <w:rPr>
          <w:rFonts w:ascii="Arial" w:hAnsi="Arial"/>
          <w:i/>
        </w:rPr>
        <w:t xml:space="preserve"> Per</w:t>
      </w:r>
      <w:r w:rsidR="00DB59C1" w:rsidRPr="00D71D6A">
        <w:rPr>
          <w:rFonts w:ascii="Arial" w:hAnsi="Arial"/>
          <w:i/>
        </w:rPr>
        <w:t xml:space="preserve"> questo si rallegrò il mio cuore ed esultò la mia lingua,</w:t>
      </w:r>
      <w:r w:rsidR="00D71D6A" w:rsidRPr="00D71D6A">
        <w:rPr>
          <w:rFonts w:ascii="Arial" w:hAnsi="Arial"/>
          <w:i/>
        </w:rPr>
        <w:t xml:space="preserve"> </w:t>
      </w:r>
      <w:r w:rsidR="00DB59C1" w:rsidRPr="00D71D6A">
        <w:rPr>
          <w:rFonts w:ascii="Arial" w:hAnsi="Arial"/>
          <w:i/>
        </w:rPr>
        <w:t>e anche la mia carne riposerà nella speranza,</w:t>
      </w:r>
      <w:r w:rsidR="00D71D6A" w:rsidRPr="00D71D6A">
        <w:rPr>
          <w:rFonts w:ascii="Arial" w:hAnsi="Arial"/>
          <w:i/>
        </w:rPr>
        <w:t xml:space="preserve"> perché</w:t>
      </w:r>
      <w:r w:rsidR="00DB59C1" w:rsidRPr="00D71D6A">
        <w:rPr>
          <w:rFonts w:ascii="Arial" w:hAnsi="Arial"/>
          <w:i/>
        </w:rPr>
        <w:t xml:space="preserve"> tu non abbandonerai la mia vita negli inferi</w:t>
      </w:r>
      <w:r w:rsidR="00D71D6A" w:rsidRPr="00D71D6A">
        <w:rPr>
          <w:rFonts w:ascii="Arial" w:hAnsi="Arial"/>
          <w:i/>
        </w:rPr>
        <w:t xml:space="preserve"> </w:t>
      </w:r>
      <w:r w:rsidR="00DB59C1" w:rsidRPr="00D71D6A">
        <w:rPr>
          <w:rFonts w:ascii="Arial" w:hAnsi="Arial"/>
          <w:i/>
        </w:rPr>
        <w:t>né permetterai che il tuo Santo subisca la corruzione.</w:t>
      </w:r>
      <w:r w:rsidR="00D71D6A" w:rsidRPr="00D71D6A">
        <w:rPr>
          <w:rFonts w:ascii="Arial" w:hAnsi="Arial"/>
          <w:i/>
        </w:rPr>
        <w:t xml:space="preserve"> Mi</w:t>
      </w:r>
      <w:r w:rsidR="00DB59C1" w:rsidRPr="00D71D6A">
        <w:rPr>
          <w:rFonts w:ascii="Arial" w:hAnsi="Arial"/>
          <w:i/>
        </w:rPr>
        <w:t xml:space="preserve"> hai fatto conoscere le vie della vita,</w:t>
      </w:r>
      <w:r w:rsidR="00D71D6A" w:rsidRPr="00D71D6A">
        <w:rPr>
          <w:rFonts w:ascii="Arial" w:hAnsi="Arial"/>
          <w:i/>
        </w:rPr>
        <w:t xml:space="preserve"> </w:t>
      </w:r>
      <w:r w:rsidR="00DB59C1" w:rsidRPr="00D71D6A">
        <w:rPr>
          <w:rFonts w:ascii="Arial" w:hAnsi="Arial"/>
          <w:i/>
        </w:rPr>
        <w:t>mi colmerai di gioia con la tua presenza.</w:t>
      </w:r>
      <w:r w:rsidR="00D71D6A" w:rsidRPr="00D71D6A">
        <w:rPr>
          <w:rFonts w:ascii="Arial" w:hAnsi="Arial"/>
          <w:i/>
        </w:rPr>
        <w:t xml:space="preserve"> Fratelli</w:t>
      </w:r>
      <w:r w:rsidR="00DB59C1" w:rsidRPr="00D71D6A">
        <w:rPr>
          <w:rFonts w:ascii="Arial" w:hAnsi="Arial"/>
          <w:i/>
        </w:rPr>
        <w:t xml:space="preserve">, mi sia lecito dirvi francamente, riguardo al patriarca Davide, che egli morì e fu sepolto e il suo sepolcro è ancora oggi fra noi. </w:t>
      </w:r>
      <w:r w:rsidR="00D71D6A" w:rsidRPr="00D71D6A">
        <w:rPr>
          <w:rFonts w:ascii="Arial" w:hAnsi="Arial"/>
          <w:i/>
        </w:rPr>
        <w:t>Ma</w:t>
      </w:r>
      <w:r w:rsidR="00DB59C1" w:rsidRPr="00D71D6A">
        <w:rPr>
          <w:rFonts w:ascii="Arial" w:hAnsi="Arial"/>
          <w:i/>
        </w:rPr>
        <w:t xml:space="preserve"> poiché era profeta e sapeva che Dio gli aveva giurato solennemente di far sedere sul suo trono un suo discendente, </w:t>
      </w:r>
      <w:r w:rsidR="00D71D6A" w:rsidRPr="00D71D6A">
        <w:rPr>
          <w:rFonts w:ascii="Arial" w:hAnsi="Arial"/>
          <w:i/>
        </w:rPr>
        <w:t>previde</w:t>
      </w:r>
      <w:r w:rsidR="00DB59C1" w:rsidRPr="00D71D6A">
        <w:rPr>
          <w:rFonts w:ascii="Arial" w:hAnsi="Arial"/>
          <w:i/>
        </w:rPr>
        <w:t xml:space="preserve"> la risurrezione di Cristo e ne parlò: questi non fu abbandonato negli inferi, né la sua carne subì la corruzione.</w:t>
      </w:r>
      <w:r w:rsidR="00D71D6A" w:rsidRPr="00D71D6A">
        <w:rPr>
          <w:rFonts w:ascii="Arial" w:hAnsi="Arial"/>
          <w:i/>
        </w:rPr>
        <w:t xml:space="preserve"> Questo</w:t>
      </w:r>
      <w:r w:rsidR="00DB59C1" w:rsidRPr="00D71D6A">
        <w:rPr>
          <w:rFonts w:ascii="Arial" w:hAnsi="Arial"/>
          <w:i/>
        </w:rPr>
        <w:t xml:space="preserve"> Gesù, Dio lo ha risuscitato e noi tutti ne siamo testimoni. </w:t>
      </w:r>
      <w:r w:rsidR="00D71D6A" w:rsidRPr="00D71D6A">
        <w:rPr>
          <w:rFonts w:ascii="Arial" w:hAnsi="Arial"/>
          <w:i/>
        </w:rPr>
        <w:t>Innalzato</w:t>
      </w:r>
      <w:r w:rsidR="00DB59C1" w:rsidRPr="00D71D6A">
        <w:rPr>
          <w:rFonts w:ascii="Arial" w:hAnsi="Arial"/>
          <w:i/>
        </w:rPr>
        <w:t xml:space="preserve"> dunque alla destra di Dio e dopo aver ricevuto dal Padre lo Spirito Santo promesso, lo ha effuso, come voi stessi potete vedere e udire. </w:t>
      </w:r>
      <w:r w:rsidR="00D71D6A" w:rsidRPr="00D71D6A">
        <w:rPr>
          <w:rFonts w:ascii="Arial" w:hAnsi="Arial"/>
          <w:i/>
        </w:rPr>
        <w:t>Davide</w:t>
      </w:r>
      <w:r w:rsidR="00DB59C1" w:rsidRPr="00D71D6A">
        <w:rPr>
          <w:rFonts w:ascii="Arial" w:hAnsi="Arial"/>
          <w:i/>
        </w:rPr>
        <w:t xml:space="preserve"> infatti non salì al cielo; tuttavia egli dice:</w:t>
      </w:r>
      <w:r w:rsidR="00D71D6A" w:rsidRPr="00D71D6A">
        <w:rPr>
          <w:rFonts w:ascii="Arial" w:hAnsi="Arial"/>
          <w:i/>
        </w:rPr>
        <w:t xml:space="preserve"> </w:t>
      </w:r>
      <w:r w:rsidR="00DB59C1" w:rsidRPr="00D71D6A">
        <w:rPr>
          <w:rFonts w:ascii="Arial" w:hAnsi="Arial"/>
          <w:i/>
        </w:rPr>
        <w:t>Disse il Signore al mio Signore:</w:t>
      </w:r>
      <w:r w:rsidR="00D71D6A" w:rsidRPr="00D71D6A">
        <w:rPr>
          <w:rFonts w:ascii="Arial" w:hAnsi="Arial"/>
          <w:i/>
        </w:rPr>
        <w:t xml:space="preserve"> </w:t>
      </w:r>
      <w:r w:rsidR="00DB59C1" w:rsidRPr="00D71D6A">
        <w:rPr>
          <w:rFonts w:ascii="Arial" w:hAnsi="Arial"/>
          <w:i/>
        </w:rPr>
        <w:t>siedi alla mia destra,</w:t>
      </w:r>
      <w:r w:rsidR="00D71D6A" w:rsidRPr="00D71D6A">
        <w:rPr>
          <w:rFonts w:ascii="Arial" w:hAnsi="Arial"/>
          <w:i/>
        </w:rPr>
        <w:t xml:space="preserve"> finché</w:t>
      </w:r>
      <w:r w:rsidR="00DB59C1" w:rsidRPr="00D71D6A">
        <w:rPr>
          <w:rFonts w:ascii="Arial" w:hAnsi="Arial"/>
          <w:i/>
        </w:rPr>
        <w:t xml:space="preserve"> io ponga i tuoi nemici</w:t>
      </w:r>
      <w:r w:rsidR="00D71D6A" w:rsidRPr="00D71D6A">
        <w:rPr>
          <w:rFonts w:ascii="Arial" w:hAnsi="Arial"/>
          <w:i/>
        </w:rPr>
        <w:t xml:space="preserve"> </w:t>
      </w:r>
      <w:r w:rsidR="00DB59C1" w:rsidRPr="00D71D6A">
        <w:rPr>
          <w:rFonts w:ascii="Arial" w:hAnsi="Arial"/>
          <w:i/>
        </w:rPr>
        <w:t>come sgabello dei tuoi piedi.</w:t>
      </w:r>
      <w:r w:rsidR="00D71D6A" w:rsidRPr="00D71D6A">
        <w:rPr>
          <w:rFonts w:ascii="Arial" w:hAnsi="Arial"/>
          <w:i/>
        </w:rPr>
        <w:t xml:space="preserve"> Sappia</w:t>
      </w:r>
      <w:r w:rsidR="00DB59C1" w:rsidRPr="00D71D6A">
        <w:rPr>
          <w:rFonts w:ascii="Arial" w:hAnsi="Arial"/>
          <w:i/>
        </w:rPr>
        <w:t xml:space="preserve"> dunque con certezza tutta la casa d’Israele che Dio ha costituito Signore e Cristo quel Gesù che voi avete crocifisso» (At 2,22-36)</w:t>
      </w:r>
      <w:r w:rsidR="00D71D6A">
        <w:rPr>
          <w:rFonts w:ascii="Arial" w:hAnsi="Arial"/>
          <w:i/>
        </w:rPr>
        <w:t xml:space="preserve">. </w:t>
      </w:r>
      <w:r w:rsidR="00D71D6A">
        <w:rPr>
          <w:rFonts w:ascii="Arial" w:hAnsi="Arial"/>
          <w:iCs/>
        </w:rPr>
        <w:t xml:space="preserve">Accreditamento significa che il Dio dei Padri è con Cristo Gesù. Non è con quelli che lo hanno ucciso. Se il Dio dei Padri è con Gesù, allora la Parola di Gesù è verità. Ma se la Parola di Gesù è verità, allora essa va accolta nel cuore, ad essa ci si deve convertire, convertendoci a Gesù secondo la Parola di Gesù e la Parola di Gesù rivela che Lui è Dio ed è il Figlio di Dio. Non Dio senza Dio o contro Dio, </w:t>
      </w:r>
      <w:r w:rsidR="00825973">
        <w:rPr>
          <w:rFonts w:ascii="Arial" w:hAnsi="Arial"/>
          <w:iCs/>
        </w:rPr>
        <w:t>m</w:t>
      </w:r>
      <w:r w:rsidR="00D71D6A">
        <w:rPr>
          <w:rFonts w:ascii="Arial" w:hAnsi="Arial"/>
          <w:iCs/>
        </w:rPr>
        <w:t>a Dio che è dal Padre ed è sempre in obbedienza al Padre. È Dio che ha portato a compimento tutta la Parola di Dio.</w:t>
      </w:r>
    </w:p>
    <w:p w14:paraId="275E7FEB" w14:textId="54D59BED" w:rsidR="004C3128" w:rsidRPr="00743620" w:rsidRDefault="00871D48" w:rsidP="00106CA1">
      <w:pPr>
        <w:spacing w:after="120"/>
        <w:jc w:val="both"/>
        <w:rPr>
          <w:rFonts w:ascii="Arial" w:hAnsi="Arial"/>
          <w:i/>
        </w:rPr>
      </w:pPr>
      <w:r w:rsidRPr="00106CA1">
        <w:rPr>
          <w:rFonts w:ascii="Arial" w:hAnsi="Arial"/>
          <w:i/>
        </w:rPr>
        <w:t>Risorto</w:t>
      </w:r>
      <w:r w:rsidR="00106CA1" w:rsidRPr="00106CA1">
        <w:rPr>
          <w:rFonts w:ascii="Arial" w:hAnsi="Arial"/>
          <w:i/>
        </w:rPr>
        <w:t xml:space="preserve"> al mattino, il primo giorno dopo il sabato, Gesù apparve prima a Maria di Màgdala, dalla quale aveva scacciato sette demòni. </w:t>
      </w:r>
      <w:r w:rsidRPr="00106CA1">
        <w:rPr>
          <w:rFonts w:ascii="Arial" w:hAnsi="Arial"/>
          <w:i/>
        </w:rPr>
        <w:t>Questa</w:t>
      </w:r>
      <w:r w:rsidR="00106CA1" w:rsidRPr="00106CA1">
        <w:rPr>
          <w:rFonts w:ascii="Arial" w:hAnsi="Arial"/>
          <w:i/>
        </w:rPr>
        <w:t xml:space="preserve"> andò ad annunciarlo a quanti erano stati con lui ed erano in lutto e in pianto. </w:t>
      </w:r>
      <w:r w:rsidRPr="00106CA1">
        <w:rPr>
          <w:rFonts w:ascii="Arial" w:hAnsi="Arial"/>
          <w:i/>
        </w:rPr>
        <w:t>Ma</w:t>
      </w:r>
      <w:r w:rsidR="00106CA1" w:rsidRPr="00106CA1">
        <w:rPr>
          <w:rFonts w:ascii="Arial" w:hAnsi="Arial"/>
          <w:i/>
        </w:rPr>
        <w:t xml:space="preserve"> essi, udito che era vivo e che era stato visto da lei, non credettero.</w:t>
      </w:r>
      <w:r w:rsidR="00106CA1">
        <w:rPr>
          <w:rFonts w:ascii="Arial" w:hAnsi="Arial"/>
          <w:i/>
        </w:rPr>
        <w:t xml:space="preserve"> </w:t>
      </w:r>
      <w:r w:rsidRPr="00106CA1">
        <w:rPr>
          <w:rFonts w:ascii="Arial" w:hAnsi="Arial"/>
          <w:i/>
        </w:rPr>
        <w:t>Dopo</w:t>
      </w:r>
      <w:r w:rsidR="00106CA1" w:rsidRPr="00106CA1">
        <w:rPr>
          <w:rFonts w:ascii="Arial" w:hAnsi="Arial"/>
          <w:i/>
        </w:rPr>
        <w:t xml:space="preserve"> questo, apparve sotto altro aspetto a due di loro, mentre erano in cammino verso la campagna. </w:t>
      </w:r>
      <w:r w:rsidRPr="00106CA1">
        <w:rPr>
          <w:rFonts w:ascii="Arial" w:hAnsi="Arial"/>
          <w:i/>
        </w:rPr>
        <w:t>Anch’essi</w:t>
      </w:r>
      <w:r w:rsidR="00106CA1" w:rsidRPr="00106CA1">
        <w:rPr>
          <w:rFonts w:ascii="Arial" w:hAnsi="Arial"/>
          <w:i/>
        </w:rPr>
        <w:t xml:space="preserve"> ritornarono ad annunciarlo agli altri; ma non credettero neppure a loro.</w:t>
      </w:r>
      <w:r w:rsidR="00106CA1">
        <w:rPr>
          <w:rFonts w:ascii="Arial" w:hAnsi="Arial"/>
          <w:i/>
        </w:rPr>
        <w:t xml:space="preserve"> </w:t>
      </w:r>
      <w:r w:rsidRPr="00106CA1">
        <w:rPr>
          <w:rFonts w:ascii="Arial" w:hAnsi="Arial"/>
          <w:i/>
        </w:rPr>
        <w:t>Alla</w:t>
      </w:r>
      <w:r w:rsidR="00106CA1" w:rsidRPr="00106CA1">
        <w:rPr>
          <w:rFonts w:ascii="Arial" w:hAnsi="Arial"/>
          <w:i/>
        </w:rPr>
        <w:t xml:space="preserve"> fine apparve anche agli Undici, mentre erano a tavola, e li rimproverò per la loro incredulità e durezza di cuore, perché non avevano creduto a quelli che lo avevano visto risorto. E disse loro: «Andate in tutto il mondo e proclamate il Vangelo a ogni creatura. </w:t>
      </w:r>
      <w:r w:rsidRPr="00106CA1">
        <w:rPr>
          <w:rFonts w:ascii="Arial" w:hAnsi="Arial"/>
          <w:i/>
        </w:rPr>
        <w:t>Chi</w:t>
      </w:r>
      <w:r w:rsidR="00106CA1" w:rsidRPr="00106CA1">
        <w:rPr>
          <w:rFonts w:ascii="Arial" w:hAnsi="Arial"/>
          <w:i/>
        </w:rPr>
        <w:t xml:space="preserve"> crederà e sarà battezzato sarà salvato, ma chi non crederà sarà condannato. </w:t>
      </w:r>
      <w:r w:rsidRPr="00106CA1">
        <w:rPr>
          <w:rFonts w:ascii="Arial" w:hAnsi="Arial"/>
          <w:i/>
        </w:rPr>
        <w:t>Questi</w:t>
      </w:r>
      <w:r w:rsidR="00106CA1" w:rsidRPr="00106CA1">
        <w:rPr>
          <w:rFonts w:ascii="Arial" w:hAnsi="Arial"/>
          <w:i/>
        </w:rPr>
        <w:t xml:space="preserve"> saranno i segni che accompagneranno quelli che credono: nel mio nome scacceranno demòni, parleranno lingue nuove, </w:t>
      </w:r>
      <w:r w:rsidRPr="00106CA1">
        <w:rPr>
          <w:rFonts w:ascii="Arial" w:hAnsi="Arial"/>
          <w:i/>
        </w:rPr>
        <w:t>prenderanno</w:t>
      </w:r>
      <w:r w:rsidR="00106CA1" w:rsidRPr="00106CA1">
        <w:rPr>
          <w:rFonts w:ascii="Arial" w:hAnsi="Arial"/>
          <w:i/>
        </w:rPr>
        <w:t xml:space="preserve"> in mano serpenti e, se berranno qualche veleno, non recherà loro danno; imporranno le mani ai malati e questi guariranno».</w:t>
      </w:r>
      <w:r w:rsidR="00106CA1">
        <w:rPr>
          <w:rFonts w:ascii="Arial" w:hAnsi="Arial"/>
          <w:i/>
        </w:rPr>
        <w:t xml:space="preserve"> </w:t>
      </w:r>
      <w:r w:rsidR="00106CA1" w:rsidRPr="00106CA1">
        <w:rPr>
          <w:rFonts w:ascii="Arial" w:hAnsi="Arial"/>
          <w:i/>
        </w:rPr>
        <w:t xml:space="preserve">Il Signore Gesù, dopo aver parlato con loro, fu elevato in cielo e sedette alla destra di Dio. </w:t>
      </w:r>
      <w:r w:rsidR="00106CA1">
        <w:rPr>
          <w:rFonts w:ascii="Arial" w:hAnsi="Arial"/>
          <w:i/>
        </w:rPr>
        <w:t xml:space="preserve"> </w:t>
      </w:r>
      <w:r w:rsidR="00106CA1" w:rsidRPr="00106CA1">
        <w:rPr>
          <w:rFonts w:ascii="Arial" w:hAnsi="Arial"/>
          <w:i/>
        </w:rPr>
        <w:t xml:space="preserve">Allora essi partirono e predicarono dappertutto, mentre </w:t>
      </w:r>
      <w:bookmarkStart w:id="0" w:name="_Hlk193696353"/>
      <w:r w:rsidR="00106CA1" w:rsidRPr="00106CA1">
        <w:rPr>
          <w:rFonts w:ascii="Arial" w:hAnsi="Arial"/>
          <w:i/>
        </w:rPr>
        <w:t>il Signore agiva insieme con loro e confermava la Parola</w:t>
      </w:r>
      <w:bookmarkEnd w:id="0"/>
      <w:r w:rsidR="00106CA1" w:rsidRPr="00106CA1">
        <w:rPr>
          <w:rFonts w:ascii="Arial" w:hAnsi="Arial"/>
          <w:i/>
        </w:rPr>
        <w:t xml:space="preserve"> con i segni che la accompagnavano. </w:t>
      </w:r>
      <w:r w:rsidR="005B6220" w:rsidRPr="00743620">
        <w:rPr>
          <w:rFonts w:ascii="Arial" w:hAnsi="Arial"/>
          <w:i/>
        </w:rPr>
        <w:t>(</w:t>
      </w:r>
      <w:r w:rsidR="00883BC4" w:rsidRPr="00743620">
        <w:rPr>
          <w:rFonts w:ascii="Arial" w:hAnsi="Arial"/>
          <w:i/>
        </w:rPr>
        <w:t>Mc</w:t>
      </w:r>
      <w:r w:rsidR="00377E16">
        <w:rPr>
          <w:rFonts w:ascii="Arial" w:hAnsi="Arial"/>
          <w:i/>
        </w:rPr>
        <w:t xml:space="preserve"> </w:t>
      </w:r>
      <w:r w:rsidR="00D30C60">
        <w:rPr>
          <w:rFonts w:ascii="Arial" w:hAnsi="Arial"/>
          <w:i/>
        </w:rPr>
        <w:t>1</w:t>
      </w:r>
      <w:r w:rsidR="006B197C">
        <w:rPr>
          <w:rFonts w:ascii="Arial" w:hAnsi="Arial"/>
          <w:i/>
        </w:rPr>
        <w:t>6</w:t>
      </w:r>
      <w:r w:rsidR="00D2050D">
        <w:rPr>
          <w:rFonts w:ascii="Arial" w:hAnsi="Arial"/>
          <w:i/>
        </w:rPr>
        <w:t>,</w:t>
      </w:r>
      <w:r w:rsidR="00106CA1">
        <w:rPr>
          <w:rFonts w:ascii="Arial" w:hAnsi="Arial"/>
          <w:i/>
        </w:rPr>
        <w:t>9</w:t>
      </w:r>
      <w:r w:rsidR="001D4F0D">
        <w:rPr>
          <w:rFonts w:ascii="Arial" w:hAnsi="Arial"/>
          <w:i/>
        </w:rPr>
        <w:t>-</w:t>
      </w:r>
      <w:r w:rsidR="00106CA1">
        <w:rPr>
          <w:rFonts w:ascii="Arial" w:hAnsi="Arial"/>
          <w:i/>
        </w:rPr>
        <w:t>16</w:t>
      </w:r>
      <w:r w:rsidR="00D2050D">
        <w:rPr>
          <w:rFonts w:ascii="Arial" w:hAnsi="Arial"/>
          <w:i/>
        </w:rPr>
        <w:t>).</w:t>
      </w:r>
      <w:r w:rsidR="00F06112" w:rsidRPr="00743620">
        <w:rPr>
          <w:rFonts w:ascii="Arial" w:hAnsi="Arial"/>
          <w:i/>
        </w:rPr>
        <w:t xml:space="preserve"> </w:t>
      </w:r>
      <w:r w:rsidR="006A176C">
        <w:rPr>
          <w:rFonts w:ascii="Arial" w:hAnsi="Arial"/>
          <w:i/>
        </w:rPr>
        <w:t xml:space="preserve"> </w:t>
      </w:r>
    </w:p>
    <w:p w14:paraId="2B0E1A3F" w14:textId="77777777" w:rsidR="00620989" w:rsidRDefault="00D71D6A" w:rsidP="00620989">
      <w:pPr>
        <w:spacing w:after="120"/>
        <w:jc w:val="both"/>
        <w:rPr>
          <w:rFonts w:ascii="Arial" w:hAnsi="Arial"/>
          <w:iCs/>
        </w:rPr>
      </w:pPr>
      <w:r>
        <w:rPr>
          <w:rFonts w:ascii="Arial" w:hAnsi="Arial"/>
          <w:iCs/>
        </w:rPr>
        <w:t>Ecco come Pietro e Giovanni vengono accreditati da Cristo Gesù. Si compie per loro la Parola detta mentre stava per salire in cielo: “</w:t>
      </w:r>
      <w:r w:rsidR="00DB59C1" w:rsidRPr="00DB59C1">
        <w:rPr>
          <w:rFonts w:ascii="Arial" w:hAnsi="Arial"/>
          <w:i/>
        </w:rPr>
        <w:t xml:space="preserve">Pietro e Giovanni salivano al tempio per la preghiera delle tre del pomeriggio. </w:t>
      </w:r>
      <w:r w:rsidRPr="00DB59C1">
        <w:rPr>
          <w:rFonts w:ascii="Arial" w:hAnsi="Arial"/>
          <w:i/>
        </w:rPr>
        <w:t>Qui</w:t>
      </w:r>
      <w:r w:rsidR="00DB59C1" w:rsidRPr="00DB59C1">
        <w:rPr>
          <w:rFonts w:ascii="Arial" w:hAnsi="Arial"/>
          <w:i/>
        </w:rPr>
        <w:t xml:space="preserve"> di solito veniva portato un uomo, storpio fin dalla nascita; lo ponevano ogni giorno presso la porta del tempio detta Bella, per chiedere l’elemosina a coloro che entravano nel tempio. </w:t>
      </w:r>
      <w:r w:rsidRPr="00DB59C1">
        <w:rPr>
          <w:rFonts w:ascii="Arial" w:hAnsi="Arial"/>
          <w:i/>
        </w:rPr>
        <w:t>Costui</w:t>
      </w:r>
      <w:r w:rsidR="00DB59C1" w:rsidRPr="00DB59C1">
        <w:rPr>
          <w:rFonts w:ascii="Arial" w:hAnsi="Arial"/>
          <w:i/>
        </w:rPr>
        <w:t xml:space="preserve">, vedendo Pietro e Giovanni che stavano per entrare nel tempio, li pregava per avere un’elemosina. </w:t>
      </w:r>
      <w:r w:rsidRPr="00DB59C1">
        <w:rPr>
          <w:rFonts w:ascii="Arial" w:hAnsi="Arial"/>
          <w:i/>
        </w:rPr>
        <w:t>Allora</w:t>
      </w:r>
      <w:r w:rsidR="00DB59C1" w:rsidRPr="00DB59C1">
        <w:rPr>
          <w:rFonts w:ascii="Arial" w:hAnsi="Arial"/>
          <w:i/>
        </w:rPr>
        <w:t xml:space="preserve">, fissando lo sguardo su di lui, Pietro insieme a Giovanni disse: «Guarda verso di noi». </w:t>
      </w:r>
      <w:r w:rsidRPr="00DB59C1">
        <w:rPr>
          <w:rFonts w:ascii="Arial" w:hAnsi="Arial"/>
          <w:i/>
        </w:rPr>
        <w:t>Ed</w:t>
      </w:r>
      <w:r w:rsidR="00DB59C1" w:rsidRPr="00DB59C1">
        <w:rPr>
          <w:rFonts w:ascii="Arial" w:hAnsi="Arial"/>
          <w:i/>
        </w:rPr>
        <w:t xml:space="preserve"> egli si volse a guardarli, sperando di ricevere da loro qualche cosa. </w:t>
      </w:r>
      <w:r w:rsidRPr="00DB59C1">
        <w:rPr>
          <w:rFonts w:ascii="Arial" w:hAnsi="Arial"/>
          <w:i/>
        </w:rPr>
        <w:t>Pietro</w:t>
      </w:r>
      <w:r w:rsidR="00DB59C1" w:rsidRPr="00DB59C1">
        <w:rPr>
          <w:rFonts w:ascii="Arial" w:hAnsi="Arial"/>
          <w:i/>
        </w:rPr>
        <w:t xml:space="preserve"> gli disse: «Non possiedo né argento né oro, ma quello che ho te lo do: nel nome di Gesù Cristo, il Nazareno, àlzati e cammina!». </w:t>
      </w:r>
      <w:r w:rsidRPr="00DB59C1">
        <w:rPr>
          <w:rFonts w:ascii="Arial" w:hAnsi="Arial"/>
          <w:i/>
        </w:rPr>
        <w:t>Lo</w:t>
      </w:r>
      <w:r w:rsidR="00DB59C1" w:rsidRPr="00DB59C1">
        <w:rPr>
          <w:rFonts w:ascii="Arial" w:hAnsi="Arial"/>
          <w:i/>
        </w:rPr>
        <w:t xml:space="preserve"> prese per la mano destra e lo sollevò. Di colpo i suoi piedi e le caviglie si rinvigorirono </w:t>
      </w:r>
      <w:r w:rsidRPr="00DB59C1">
        <w:rPr>
          <w:rFonts w:ascii="Arial" w:hAnsi="Arial"/>
          <w:i/>
        </w:rPr>
        <w:t>e</w:t>
      </w:r>
      <w:r w:rsidR="00DB59C1" w:rsidRPr="00DB59C1">
        <w:rPr>
          <w:rFonts w:ascii="Arial" w:hAnsi="Arial"/>
          <w:i/>
        </w:rPr>
        <w:t xml:space="preserve">, balzato in piedi, si mise a camminare; ed entrò con loro nel tempio camminando, saltando e lodando Dio. </w:t>
      </w:r>
      <w:r w:rsidRPr="00DB59C1">
        <w:rPr>
          <w:rFonts w:ascii="Arial" w:hAnsi="Arial"/>
          <w:i/>
        </w:rPr>
        <w:t>Tutto</w:t>
      </w:r>
      <w:r w:rsidR="00DB59C1" w:rsidRPr="00DB59C1">
        <w:rPr>
          <w:rFonts w:ascii="Arial" w:hAnsi="Arial"/>
          <w:i/>
        </w:rPr>
        <w:t xml:space="preserve"> il popolo lo vide camminare e lodare Dio e riconoscevano che era colui che sedeva a chiedere l’elemosina alla porta Bella del tempio, e furono ricolmi di meraviglia e stupore per quello che gli era accaduto</w:t>
      </w:r>
      <w:r w:rsidR="00DB59C1">
        <w:rPr>
          <w:rFonts w:ascii="Arial" w:hAnsi="Arial"/>
          <w:i/>
        </w:rPr>
        <w:t xml:space="preserve"> (A 3,1.10). </w:t>
      </w:r>
      <w:r>
        <w:rPr>
          <w:rFonts w:ascii="Arial" w:hAnsi="Arial"/>
          <w:iCs/>
        </w:rPr>
        <w:t xml:space="preserve">Ecco la vera regola dell’evangelizzazione secondo Dio: l’accreditamento che attesta che sulla nostra bocca la Parola di Dio è verità. Se è verità nel visibile, è anche verità nell’invisibile. Se la Parola non è verità nel visibile, mai si giungerà a credere che essa sia verità nell’invisibile. </w:t>
      </w:r>
      <w:r w:rsidR="00620989">
        <w:rPr>
          <w:rFonts w:ascii="Arial" w:hAnsi="Arial"/>
          <w:iCs/>
        </w:rPr>
        <w:t>Su questo argomento noi ai dieci loci teologici, ne abbiamo aggiunti altri due. Ecco la nostra argomentazione commentando quanto è avvenuto con il paralitico disceso dal tetto e posto dinanzi a Gesù.</w:t>
      </w:r>
    </w:p>
    <w:p w14:paraId="5B48EF07" w14:textId="77777777" w:rsidR="00620989" w:rsidRDefault="00620989" w:rsidP="00620989">
      <w:pPr>
        <w:spacing w:after="120"/>
        <w:jc w:val="both"/>
        <w:rPr>
          <w:rFonts w:ascii="Arial" w:hAnsi="Arial" w:cs="Arial"/>
        </w:rPr>
      </w:pPr>
      <w:r w:rsidRPr="00620989">
        <w:rPr>
          <w:rFonts w:ascii="Arial" w:hAnsi="Arial" w:cs="Arial"/>
        </w:rPr>
        <w:t xml:space="preserve">Leggendo quali sono i dieci loci teologici - Il primo luogo è l'autorità della Sacra Scrittura che contiene i libri canonici. Il secondo è l'autorità della tradizione di Cristo e degli Apostoli le quali anche se non furono scritte sono arrivate fino a noi come da udito a udito, in modo che con tutta verità si possono chiamare come oracoli di viva voce. Il terzo è l'autorità della Chiesa cattolica [intendendo con essa la "Grande Chiesa" fino allo scisma d'oriente]. Il quarto è l'autorità dei </w:t>
      </w:r>
      <w:r w:rsidRPr="00620989">
        <w:rPr>
          <w:rFonts w:ascii="Arial" w:hAnsi="Arial" w:cs="Arial"/>
        </w:rPr>
        <w:lastRenderedPageBreak/>
        <w:t xml:space="preserve">Concili, in modo speciale i Concili Generali, nei quali risiede l'autorità della Chiesa cattolica. Il quinto è l'autorità della Chiesa romana, che per privilegio divino è e si chiama apostolica. Il sesto è l'autorità dei santi padri. Il settimo è l'autorità dei teologi scolastici, ai quali possiamo aggiungere i canonisti (periti in diritto pontificio), tanto che la dottrina di questo diritto la si considera quasi come altra parte della teologia scolastica. L'ottavo è la ragione naturale, molto conosciuta in tutte le scienze che si studiano attraverso la luce naturale. Il nono è l'autorità dei filosofi che seguono come guida la natura. Tra questi senza dubbio si trovano i Giuristi (giureconsulti dell'autorità civile), i quali professano anche la vera filosofia (come dice il Giureconsulto). Il decimo e ultimo è l'autorità della storia umana, tanto quella scritta dagli autori degni di credito, come quella trasmessa di generazione in generazione, non superstiziosamente o come racconti da vecchiette, ma in modo serio e coerente – dobbiamo confessare che a volte nessuno di questi dieci loci teologici è utile per convincere qualcuno perché accolga la verità da noi annunciata. </w:t>
      </w:r>
    </w:p>
    <w:p w14:paraId="512EB524" w14:textId="53E6E0BF" w:rsidR="00620989" w:rsidRPr="00620989" w:rsidRDefault="00620989" w:rsidP="00620989">
      <w:pPr>
        <w:spacing w:after="120"/>
        <w:jc w:val="both"/>
        <w:rPr>
          <w:rFonts w:ascii="Arial" w:hAnsi="Arial" w:cs="Arial"/>
        </w:rPr>
      </w:pPr>
      <w:r w:rsidRPr="00620989">
        <w:rPr>
          <w:rFonts w:ascii="Arial" w:hAnsi="Arial" w:cs="Arial"/>
        </w:rPr>
        <w:t xml:space="preserve">Altri due loci sono sempre necessari e questi due loci da soli possono rendere ininfluenti tutti gli altri dieci: il primo dei loci teologici necessari è la santità di colui che annuncia e insegna Cristo e la sua dottrina. La santità è pienezza di Spirito Santo. L’alito della persona diviene alito di Spirito Santo e quanto Esso entra nel cuore di chi ascolta opera un vero miracolo di scienza e di conoscenza sapienziale e anche di visione profetica. È quanto avviene nella casa di Elisabetta con la Vergine Maria: </w:t>
      </w:r>
      <w:r w:rsidRPr="00620989">
        <w:rPr>
          <w:rFonts w:ascii="Arial" w:hAnsi="Arial" w:cs="Arial"/>
          <w:i/>
        </w:rPr>
        <w:t>“In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(Lc 1.39-45)</w:t>
      </w:r>
      <w:r w:rsidRPr="00620989">
        <w:rPr>
          <w:rFonts w:ascii="Arial" w:hAnsi="Arial" w:cs="Arial"/>
        </w:rPr>
        <w:t>.  Più grande è la santità e più potente è l’azione dello Spirito Santo. Nella grande santità a volte basta una sola parola per convertire un cuore, attraendolo a Cristo e al suo Vangelo di salvezza e di redenzione. La Vergine Maria non si è servita di nessuno dei dieci loci teologici. Ha portato lo Spirito Santo in quella casa e sia Elisabetta che il Bambino che lei portava nel grembo ne sono stati colmati.</w:t>
      </w:r>
    </w:p>
    <w:p w14:paraId="07E7FF8C" w14:textId="7972FB8D" w:rsidR="00620989" w:rsidRPr="00620989" w:rsidRDefault="00620989" w:rsidP="00620989">
      <w:pPr>
        <w:spacing w:after="120"/>
        <w:jc w:val="both"/>
        <w:rPr>
          <w:rFonts w:ascii="Arial" w:hAnsi="Arial" w:cs="Arial"/>
          <w:i/>
        </w:rPr>
      </w:pPr>
      <w:r w:rsidRPr="00620989">
        <w:rPr>
          <w:rFonts w:ascii="Arial" w:hAnsi="Arial" w:cs="Arial"/>
          <w:iCs/>
        </w:rPr>
        <w:t>Il secondo dei loci teologi da aggiungere à il miracolo</w:t>
      </w:r>
      <w:r>
        <w:rPr>
          <w:rFonts w:ascii="Arial" w:hAnsi="Arial" w:cs="Arial"/>
          <w:iCs/>
        </w:rPr>
        <w:t xml:space="preserve">: il miracolo visibile attesta la verità del miracolo invisibile. La parola dell’uomo di Dio è una. Se è vera nel visibile, è anche vera </w:t>
      </w:r>
      <w:r w:rsidR="00825973">
        <w:rPr>
          <w:rFonts w:ascii="Arial" w:hAnsi="Arial" w:cs="Arial"/>
          <w:iCs/>
        </w:rPr>
        <w:t xml:space="preserve">nell’invisibile: </w:t>
      </w:r>
      <w:r w:rsidR="00825973" w:rsidRPr="00620989">
        <w:rPr>
          <w:rFonts w:ascii="Arial" w:hAnsi="Arial" w:cs="Arial"/>
          <w:iCs/>
        </w:rPr>
        <w:t>“</w:t>
      </w:r>
      <w:r w:rsidRPr="00620989">
        <w:rPr>
          <w:rFonts w:ascii="Arial" w:hAnsi="Arial" w:cs="Arial"/>
          <w:i/>
        </w:rPr>
        <w:t>Un giorno stava insegnando. Sedevano là anche dei farisei e maestri della Legge, venuti da ogni villaggio della Galilea e della Giudea, e da Gerusalemme. E la potenza del Signore gli faceva operare guarigioni. Ed ecco, alcuni uomini, portando su un letto un uomo che era paralizzato, cercavano di farlo entrare e di metterlo davanti a lui. Non trovando da quale parte farlo entrare a causa della folla, salirono sul tetto e, attraverso le tegole, lo calarono con il lettuccio davanti a Gesù nel mezzo della stanza. Vedendo la loro fede, disse: «Uomo, ti sono perdonati i tuoi peccati». Gli scribi e i farisei cominciarono a discutere, dicendo: «Chi è costui che dice bestemmie? Chi può perdonare i peccati, se non Dio soltanto?». Ma Gesù, conosciuti i loro ragionamenti, rispose: «Perché pensate così nel vostro cuore? Che cosa è più facile: dire “Ti sono perdonati i tuoi peccati”, oppure dire “Àlzati e cammina”? Ora, perché sappiate che il Figlio dell’uomo ha il potere sulla terra di perdonare i peccati, dico a te – disse al paralitico –: àlzati, prendi il tuo lettuccio e torna a casa tua». Subito egli si alzò davanti a loro, prese il lettuccio su cui era disteso e andò a casa sua, glorificando Dio. Tutti furono colti da stupore e davano gloria a Dio; pieni di timore dicevano: «Oggi abbiamo visto cose prodigiose». (Lc 5,17-26).</w:t>
      </w:r>
    </w:p>
    <w:p w14:paraId="6B04F96E" w14:textId="694D327D" w:rsidR="00DB59C1" w:rsidRDefault="00620989" w:rsidP="00CB083C">
      <w:pPr>
        <w:spacing w:after="120"/>
        <w:jc w:val="both"/>
        <w:rPr>
          <w:rFonts w:ascii="Arial" w:hAnsi="Arial"/>
          <w:i/>
        </w:rPr>
      </w:pPr>
      <w:r w:rsidRPr="00620989">
        <w:rPr>
          <w:rFonts w:ascii="Arial" w:hAnsi="Arial" w:cs="Arial"/>
        </w:rPr>
        <w:t xml:space="preserve">Oggi Gesù è in una casa. Dal tetto calano giù un paralitico perché Lui lo guarisca.  Gesù sa chi è presente in quella casa. Conosce i loro pensieri. Sa la cattiveria del loro cuore. Ma Lui sa pure che anche loro hanno bisogno di conversione per essere salvati. Di quale dei loci teologici si serve perché farisei e scribi possano accogliere il suo mistero? Di nessuno di essi. Si serve invece del miracolo. Guarisce il paralitico per attestare che ogni sua Parola è proferita nel nome di Dio. Noi sappiamo dalla storia che spesso i Santi si sono serviti del miracolo per convertire delle persone. Questi due loci teologici, quello della santità portatrice dello Spirito Santo e quello dei miracoli, sono essenziali, necessari per chi vuole annunciare il regno di Dio e portare i cuori alla fede in Gesù Signore. Sappiamo che Mosè per attestare la superiorità del suo Dio sopra tutti gli Dèi dell’Egitto ha compiuto dieci opere portentose. Dopo queste opere tutto il mondo circostante sapeva della superiorità del Dio dei figli d’Israele sopra i loro Dèi. Anche Gesù compi opere portentose e sono queste opere che devono condurre i cuori alla fede in Lui: </w:t>
      </w:r>
      <w:r w:rsidRPr="00620989">
        <w:rPr>
          <w:rFonts w:ascii="Arial" w:hAnsi="Arial" w:cs="Arial"/>
          <w:i/>
        </w:rPr>
        <w:t xml:space="preserve">“Gesù, in presenza dei suoi discepoli, fece molti altri segni che non sono stati scritti in questo libro. Ma questi sono stati scritti perché crediate che Gesù è il Cristo, il Figlio di Dio, e perché, credendo, abbiate la vita nel suo nome” (Gv 20,30-31). </w:t>
      </w:r>
      <w:r w:rsidR="00825973" w:rsidRPr="00825973">
        <w:rPr>
          <w:rFonts w:ascii="Arial" w:hAnsi="Arial" w:cs="Arial"/>
          <w:iCs/>
        </w:rPr>
        <w:t>A noi, suoi discepoli Gesù non chiede di fare miracoli</w:t>
      </w:r>
      <w:r w:rsidR="00825973">
        <w:rPr>
          <w:rFonts w:ascii="Arial" w:hAnsi="Arial" w:cs="Arial"/>
          <w:i/>
        </w:rPr>
        <w:t xml:space="preserve">. </w:t>
      </w:r>
      <w:r w:rsidR="00825973" w:rsidRPr="00825973">
        <w:rPr>
          <w:rFonts w:ascii="Arial" w:hAnsi="Arial" w:cs="Arial"/>
          <w:iCs/>
        </w:rPr>
        <w:t>Ci chiede</w:t>
      </w:r>
      <w:r w:rsidR="00825973">
        <w:rPr>
          <w:rFonts w:ascii="Arial" w:hAnsi="Arial" w:cs="Arial"/>
          <w:i/>
        </w:rPr>
        <w:t xml:space="preserve"> </w:t>
      </w:r>
      <w:r w:rsidR="00825973">
        <w:rPr>
          <w:rFonts w:ascii="Arial" w:hAnsi="Arial" w:cs="Arial"/>
          <w:iCs/>
        </w:rPr>
        <w:t xml:space="preserve">di andare in tutto il mondo a predicare il suo Vangelo con lo Spirito Santo nel cuore, con la stessa potenza e obbedienza della Madre sua. Ogni altra cosa sarà Lui a compierla. Noi predichiamo Lui e Lui in pienezza di obbedienza e di verità. Lui confermerà la verità della nostra Parola. Come ci confermerà e ci accrediterà appartiene al suo mistero. </w:t>
      </w:r>
      <w:r w:rsidRPr="00620989">
        <w:rPr>
          <w:rFonts w:ascii="Arial" w:hAnsi="Arial" w:cs="Arial"/>
        </w:rPr>
        <w:t xml:space="preserve">La Madre di Gesù venga oggi nella Chiesa con tutta la potenza dello Spirito Santo e ce ne faccia dono.  </w:t>
      </w:r>
    </w:p>
    <w:p w14:paraId="08FDB036" w14:textId="590CD7C8" w:rsidR="00484E38" w:rsidRPr="00740615" w:rsidRDefault="008360A0" w:rsidP="00901DAF">
      <w:pPr>
        <w:spacing w:after="120"/>
        <w:jc w:val="right"/>
        <w:rPr>
          <w:rFonts w:ascii="Arial" w:hAnsi="Arial" w:cs="Arial"/>
          <w:b/>
          <w:i/>
        </w:rPr>
      </w:pPr>
      <w:r>
        <w:rPr>
          <w:rFonts w:ascii="Arial" w:hAnsi="Arial" w:cs="Arial"/>
          <w:b/>
        </w:rPr>
        <w:t xml:space="preserve">25 </w:t>
      </w:r>
      <w:r w:rsidR="001C5DF8">
        <w:rPr>
          <w:rFonts w:ascii="Arial" w:hAnsi="Arial" w:cs="Arial"/>
          <w:b/>
        </w:rPr>
        <w:t>Gennaio 2026</w:t>
      </w:r>
    </w:p>
    <w:sectPr w:rsidR="00484E38" w:rsidRPr="00740615" w:rsidSect="00825973">
      <w:type w:val="oddPage"/>
      <w:pgSz w:w="11906" w:h="16838" w:code="9"/>
      <w:pgMar w:top="340" w:right="1701" w:bottom="340"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215DD0" w14:textId="77777777" w:rsidR="008D7D7C" w:rsidRDefault="008D7D7C" w:rsidP="006869A1">
      <w:r>
        <w:separator/>
      </w:r>
    </w:p>
  </w:endnote>
  <w:endnote w:type="continuationSeparator" w:id="0">
    <w:p w14:paraId="71CEFC65" w14:textId="77777777" w:rsidR="008D7D7C" w:rsidRDefault="008D7D7C" w:rsidP="0068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B51628" w14:textId="77777777" w:rsidR="008D7D7C" w:rsidRDefault="008D7D7C" w:rsidP="006869A1">
      <w:r>
        <w:separator/>
      </w:r>
    </w:p>
  </w:footnote>
  <w:footnote w:type="continuationSeparator" w:id="0">
    <w:p w14:paraId="6C59243C" w14:textId="77777777" w:rsidR="008D7D7C" w:rsidRDefault="008D7D7C" w:rsidP="00686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25CD"/>
    <w:rsid w:val="000033B3"/>
    <w:rsid w:val="00003D2C"/>
    <w:rsid w:val="000040CA"/>
    <w:rsid w:val="000046B5"/>
    <w:rsid w:val="00011C79"/>
    <w:rsid w:val="00012D01"/>
    <w:rsid w:val="00013A6F"/>
    <w:rsid w:val="00014061"/>
    <w:rsid w:val="00014490"/>
    <w:rsid w:val="000148BE"/>
    <w:rsid w:val="00015B04"/>
    <w:rsid w:val="00017B89"/>
    <w:rsid w:val="00020C84"/>
    <w:rsid w:val="000212BF"/>
    <w:rsid w:val="00022F88"/>
    <w:rsid w:val="0002324E"/>
    <w:rsid w:val="000239C0"/>
    <w:rsid w:val="00023E8F"/>
    <w:rsid w:val="000240E9"/>
    <w:rsid w:val="00024E7A"/>
    <w:rsid w:val="000253DD"/>
    <w:rsid w:val="00025628"/>
    <w:rsid w:val="00026261"/>
    <w:rsid w:val="0002796A"/>
    <w:rsid w:val="00027C21"/>
    <w:rsid w:val="0003005D"/>
    <w:rsid w:val="00030936"/>
    <w:rsid w:val="00030B40"/>
    <w:rsid w:val="00030FFE"/>
    <w:rsid w:val="00031775"/>
    <w:rsid w:val="00031A93"/>
    <w:rsid w:val="0003325E"/>
    <w:rsid w:val="00033353"/>
    <w:rsid w:val="00033648"/>
    <w:rsid w:val="00033E95"/>
    <w:rsid w:val="00034189"/>
    <w:rsid w:val="00034819"/>
    <w:rsid w:val="00035856"/>
    <w:rsid w:val="00036CB6"/>
    <w:rsid w:val="00036EC3"/>
    <w:rsid w:val="0003711C"/>
    <w:rsid w:val="00037264"/>
    <w:rsid w:val="00037397"/>
    <w:rsid w:val="000377F5"/>
    <w:rsid w:val="000401BB"/>
    <w:rsid w:val="0004154C"/>
    <w:rsid w:val="00042795"/>
    <w:rsid w:val="00042923"/>
    <w:rsid w:val="000429E1"/>
    <w:rsid w:val="00042FEA"/>
    <w:rsid w:val="000430F3"/>
    <w:rsid w:val="00044229"/>
    <w:rsid w:val="000449DC"/>
    <w:rsid w:val="0004591B"/>
    <w:rsid w:val="00046467"/>
    <w:rsid w:val="000469BE"/>
    <w:rsid w:val="0004718D"/>
    <w:rsid w:val="00047329"/>
    <w:rsid w:val="000474EB"/>
    <w:rsid w:val="000479FF"/>
    <w:rsid w:val="00047BF2"/>
    <w:rsid w:val="000500E7"/>
    <w:rsid w:val="00054A90"/>
    <w:rsid w:val="000553C0"/>
    <w:rsid w:val="00057951"/>
    <w:rsid w:val="00060FF2"/>
    <w:rsid w:val="00061D6D"/>
    <w:rsid w:val="000620BA"/>
    <w:rsid w:val="00062446"/>
    <w:rsid w:val="00062B61"/>
    <w:rsid w:val="000637C6"/>
    <w:rsid w:val="000644B5"/>
    <w:rsid w:val="000646F8"/>
    <w:rsid w:val="0006574C"/>
    <w:rsid w:val="00065862"/>
    <w:rsid w:val="00067491"/>
    <w:rsid w:val="00067752"/>
    <w:rsid w:val="00067EDC"/>
    <w:rsid w:val="00071F10"/>
    <w:rsid w:val="00072B36"/>
    <w:rsid w:val="00074509"/>
    <w:rsid w:val="00075529"/>
    <w:rsid w:val="000756B4"/>
    <w:rsid w:val="000767FF"/>
    <w:rsid w:val="0007696C"/>
    <w:rsid w:val="00076E27"/>
    <w:rsid w:val="000772D8"/>
    <w:rsid w:val="00080A83"/>
    <w:rsid w:val="00081F00"/>
    <w:rsid w:val="00082338"/>
    <w:rsid w:val="00082B28"/>
    <w:rsid w:val="00082BAA"/>
    <w:rsid w:val="0008304E"/>
    <w:rsid w:val="0008317B"/>
    <w:rsid w:val="000837EE"/>
    <w:rsid w:val="00083EE2"/>
    <w:rsid w:val="000846E0"/>
    <w:rsid w:val="00084F4E"/>
    <w:rsid w:val="00087962"/>
    <w:rsid w:val="0008796C"/>
    <w:rsid w:val="0009100C"/>
    <w:rsid w:val="00091C29"/>
    <w:rsid w:val="00092BC7"/>
    <w:rsid w:val="0009432B"/>
    <w:rsid w:val="000969AC"/>
    <w:rsid w:val="00097B24"/>
    <w:rsid w:val="000A0CE3"/>
    <w:rsid w:val="000A13F7"/>
    <w:rsid w:val="000A203A"/>
    <w:rsid w:val="000A30A3"/>
    <w:rsid w:val="000A353A"/>
    <w:rsid w:val="000A49F9"/>
    <w:rsid w:val="000A5D55"/>
    <w:rsid w:val="000A5E9E"/>
    <w:rsid w:val="000A6BAD"/>
    <w:rsid w:val="000A7A00"/>
    <w:rsid w:val="000A7C1A"/>
    <w:rsid w:val="000B1377"/>
    <w:rsid w:val="000B176A"/>
    <w:rsid w:val="000B28E8"/>
    <w:rsid w:val="000B44BE"/>
    <w:rsid w:val="000B5147"/>
    <w:rsid w:val="000B5CBD"/>
    <w:rsid w:val="000B70AD"/>
    <w:rsid w:val="000B77A0"/>
    <w:rsid w:val="000C0E89"/>
    <w:rsid w:val="000C2A36"/>
    <w:rsid w:val="000C3104"/>
    <w:rsid w:val="000C33F9"/>
    <w:rsid w:val="000C3760"/>
    <w:rsid w:val="000C4A05"/>
    <w:rsid w:val="000C7D9C"/>
    <w:rsid w:val="000D0403"/>
    <w:rsid w:val="000D0B30"/>
    <w:rsid w:val="000D14BE"/>
    <w:rsid w:val="000D1E5D"/>
    <w:rsid w:val="000D227A"/>
    <w:rsid w:val="000D3257"/>
    <w:rsid w:val="000D5590"/>
    <w:rsid w:val="000D65E6"/>
    <w:rsid w:val="000D67CB"/>
    <w:rsid w:val="000D7522"/>
    <w:rsid w:val="000E0DC9"/>
    <w:rsid w:val="000E1031"/>
    <w:rsid w:val="000E4438"/>
    <w:rsid w:val="000E4C57"/>
    <w:rsid w:val="000E4CA8"/>
    <w:rsid w:val="000E50BF"/>
    <w:rsid w:val="000E63A7"/>
    <w:rsid w:val="000E6C37"/>
    <w:rsid w:val="000E7E7F"/>
    <w:rsid w:val="000F162E"/>
    <w:rsid w:val="000F1B78"/>
    <w:rsid w:val="000F25C1"/>
    <w:rsid w:val="000F420B"/>
    <w:rsid w:val="000F4554"/>
    <w:rsid w:val="000F5711"/>
    <w:rsid w:val="001008E6"/>
    <w:rsid w:val="0010194F"/>
    <w:rsid w:val="00102105"/>
    <w:rsid w:val="00102D7F"/>
    <w:rsid w:val="00105435"/>
    <w:rsid w:val="001064A6"/>
    <w:rsid w:val="0010695E"/>
    <w:rsid w:val="00106CA1"/>
    <w:rsid w:val="00107E5B"/>
    <w:rsid w:val="0011016D"/>
    <w:rsid w:val="00110C61"/>
    <w:rsid w:val="00111AF7"/>
    <w:rsid w:val="001126DF"/>
    <w:rsid w:val="001144AF"/>
    <w:rsid w:val="00115DB2"/>
    <w:rsid w:val="00115EF0"/>
    <w:rsid w:val="001161AA"/>
    <w:rsid w:val="00117270"/>
    <w:rsid w:val="00120479"/>
    <w:rsid w:val="00121789"/>
    <w:rsid w:val="00121A93"/>
    <w:rsid w:val="00121F69"/>
    <w:rsid w:val="00122767"/>
    <w:rsid w:val="0012424B"/>
    <w:rsid w:val="001247E8"/>
    <w:rsid w:val="00125317"/>
    <w:rsid w:val="0012678A"/>
    <w:rsid w:val="0012713B"/>
    <w:rsid w:val="001275E1"/>
    <w:rsid w:val="00130874"/>
    <w:rsid w:val="001308EB"/>
    <w:rsid w:val="00131ADB"/>
    <w:rsid w:val="00133CE4"/>
    <w:rsid w:val="00134334"/>
    <w:rsid w:val="00134524"/>
    <w:rsid w:val="00134754"/>
    <w:rsid w:val="0013499A"/>
    <w:rsid w:val="00134B2F"/>
    <w:rsid w:val="001357D3"/>
    <w:rsid w:val="00135E37"/>
    <w:rsid w:val="00135F97"/>
    <w:rsid w:val="00136A45"/>
    <w:rsid w:val="001375F2"/>
    <w:rsid w:val="001435CB"/>
    <w:rsid w:val="001439D2"/>
    <w:rsid w:val="00143C7C"/>
    <w:rsid w:val="001456ED"/>
    <w:rsid w:val="00145ACF"/>
    <w:rsid w:val="00145D38"/>
    <w:rsid w:val="001475A8"/>
    <w:rsid w:val="0015057B"/>
    <w:rsid w:val="00152800"/>
    <w:rsid w:val="001548D1"/>
    <w:rsid w:val="0015540B"/>
    <w:rsid w:val="00157F71"/>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1EEB"/>
    <w:rsid w:val="00172819"/>
    <w:rsid w:val="001737BA"/>
    <w:rsid w:val="00174524"/>
    <w:rsid w:val="00175902"/>
    <w:rsid w:val="00175EEA"/>
    <w:rsid w:val="00182A27"/>
    <w:rsid w:val="00183266"/>
    <w:rsid w:val="00183F8E"/>
    <w:rsid w:val="001855D1"/>
    <w:rsid w:val="00185A35"/>
    <w:rsid w:val="00187C2C"/>
    <w:rsid w:val="001905EF"/>
    <w:rsid w:val="00190AC8"/>
    <w:rsid w:val="001914C7"/>
    <w:rsid w:val="001920F8"/>
    <w:rsid w:val="0019232D"/>
    <w:rsid w:val="001929C0"/>
    <w:rsid w:val="00193050"/>
    <w:rsid w:val="00194BDE"/>
    <w:rsid w:val="00194D05"/>
    <w:rsid w:val="001951FC"/>
    <w:rsid w:val="001968CF"/>
    <w:rsid w:val="001974AF"/>
    <w:rsid w:val="001A1F14"/>
    <w:rsid w:val="001A4779"/>
    <w:rsid w:val="001A4B34"/>
    <w:rsid w:val="001A5205"/>
    <w:rsid w:val="001A71A7"/>
    <w:rsid w:val="001A78ED"/>
    <w:rsid w:val="001B0018"/>
    <w:rsid w:val="001B2366"/>
    <w:rsid w:val="001B3B81"/>
    <w:rsid w:val="001B49E5"/>
    <w:rsid w:val="001B59B4"/>
    <w:rsid w:val="001B5C31"/>
    <w:rsid w:val="001C0E8F"/>
    <w:rsid w:val="001C137C"/>
    <w:rsid w:val="001C1DFF"/>
    <w:rsid w:val="001C30B6"/>
    <w:rsid w:val="001C349F"/>
    <w:rsid w:val="001C4B54"/>
    <w:rsid w:val="001C4C43"/>
    <w:rsid w:val="001C4E2A"/>
    <w:rsid w:val="001C515E"/>
    <w:rsid w:val="001C567E"/>
    <w:rsid w:val="001C5B58"/>
    <w:rsid w:val="001C5DF8"/>
    <w:rsid w:val="001D1C64"/>
    <w:rsid w:val="001D20AB"/>
    <w:rsid w:val="001D2C91"/>
    <w:rsid w:val="001D32BE"/>
    <w:rsid w:val="001D33A3"/>
    <w:rsid w:val="001D3B2C"/>
    <w:rsid w:val="001D4004"/>
    <w:rsid w:val="001D48ED"/>
    <w:rsid w:val="001D4A9A"/>
    <w:rsid w:val="001D4F0D"/>
    <w:rsid w:val="001D54FD"/>
    <w:rsid w:val="001D7995"/>
    <w:rsid w:val="001E03C7"/>
    <w:rsid w:val="001E10B8"/>
    <w:rsid w:val="001E29E0"/>
    <w:rsid w:val="001E321D"/>
    <w:rsid w:val="001E3AF0"/>
    <w:rsid w:val="001E4AF7"/>
    <w:rsid w:val="001E4C22"/>
    <w:rsid w:val="001E4E26"/>
    <w:rsid w:val="001E64EA"/>
    <w:rsid w:val="001E6A6B"/>
    <w:rsid w:val="001E6F9A"/>
    <w:rsid w:val="001E70C9"/>
    <w:rsid w:val="001E7C7E"/>
    <w:rsid w:val="001F0B40"/>
    <w:rsid w:val="001F0D0F"/>
    <w:rsid w:val="001F1185"/>
    <w:rsid w:val="001F18CC"/>
    <w:rsid w:val="001F1D22"/>
    <w:rsid w:val="001F26DD"/>
    <w:rsid w:val="001F456C"/>
    <w:rsid w:val="001F4651"/>
    <w:rsid w:val="001F79AB"/>
    <w:rsid w:val="00201CB4"/>
    <w:rsid w:val="00202C93"/>
    <w:rsid w:val="00204436"/>
    <w:rsid w:val="002046C8"/>
    <w:rsid w:val="002058D8"/>
    <w:rsid w:val="00206E2B"/>
    <w:rsid w:val="00210470"/>
    <w:rsid w:val="00210511"/>
    <w:rsid w:val="00211E2D"/>
    <w:rsid w:val="00211FAB"/>
    <w:rsid w:val="0021274D"/>
    <w:rsid w:val="00214C99"/>
    <w:rsid w:val="00215264"/>
    <w:rsid w:val="002157AD"/>
    <w:rsid w:val="00215DD1"/>
    <w:rsid w:val="00215FFB"/>
    <w:rsid w:val="002165AA"/>
    <w:rsid w:val="00220926"/>
    <w:rsid w:val="00221CC0"/>
    <w:rsid w:val="002225C3"/>
    <w:rsid w:val="00222AD3"/>
    <w:rsid w:val="00222C77"/>
    <w:rsid w:val="00222CCF"/>
    <w:rsid w:val="00223813"/>
    <w:rsid w:val="00223B60"/>
    <w:rsid w:val="002242E6"/>
    <w:rsid w:val="00225E4E"/>
    <w:rsid w:val="002262AD"/>
    <w:rsid w:val="00230EEC"/>
    <w:rsid w:val="002313FB"/>
    <w:rsid w:val="00232460"/>
    <w:rsid w:val="002337A9"/>
    <w:rsid w:val="00233AE9"/>
    <w:rsid w:val="00233BB4"/>
    <w:rsid w:val="00234393"/>
    <w:rsid w:val="002345DF"/>
    <w:rsid w:val="00235A4B"/>
    <w:rsid w:val="00235F87"/>
    <w:rsid w:val="002363A9"/>
    <w:rsid w:val="0023647F"/>
    <w:rsid w:val="002371D4"/>
    <w:rsid w:val="002377EE"/>
    <w:rsid w:val="0024013B"/>
    <w:rsid w:val="0024066E"/>
    <w:rsid w:val="002411EF"/>
    <w:rsid w:val="002422A3"/>
    <w:rsid w:val="00242C2B"/>
    <w:rsid w:val="002436AA"/>
    <w:rsid w:val="00243EB3"/>
    <w:rsid w:val="002440E7"/>
    <w:rsid w:val="00244502"/>
    <w:rsid w:val="00244E26"/>
    <w:rsid w:val="0024588B"/>
    <w:rsid w:val="00246952"/>
    <w:rsid w:val="00247A6C"/>
    <w:rsid w:val="00251DD9"/>
    <w:rsid w:val="002520A9"/>
    <w:rsid w:val="0025225A"/>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34F"/>
    <w:rsid w:val="002706A8"/>
    <w:rsid w:val="00270962"/>
    <w:rsid w:val="002735FD"/>
    <w:rsid w:val="00273EEC"/>
    <w:rsid w:val="00274E21"/>
    <w:rsid w:val="00275045"/>
    <w:rsid w:val="0027535F"/>
    <w:rsid w:val="00275900"/>
    <w:rsid w:val="002760BD"/>
    <w:rsid w:val="00276400"/>
    <w:rsid w:val="002766C6"/>
    <w:rsid w:val="00276B3A"/>
    <w:rsid w:val="002778E1"/>
    <w:rsid w:val="00283B27"/>
    <w:rsid w:val="00283C7E"/>
    <w:rsid w:val="00283FB1"/>
    <w:rsid w:val="002840D7"/>
    <w:rsid w:val="00285A36"/>
    <w:rsid w:val="002863BF"/>
    <w:rsid w:val="00291097"/>
    <w:rsid w:val="00292D45"/>
    <w:rsid w:val="002948D7"/>
    <w:rsid w:val="0029521A"/>
    <w:rsid w:val="0029604F"/>
    <w:rsid w:val="00296969"/>
    <w:rsid w:val="002969A7"/>
    <w:rsid w:val="00296F92"/>
    <w:rsid w:val="0029792A"/>
    <w:rsid w:val="002A03EE"/>
    <w:rsid w:val="002A0BC2"/>
    <w:rsid w:val="002A227F"/>
    <w:rsid w:val="002A2397"/>
    <w:rsid w:val="002A24D9"/>
    <w:rsid w:val="002A3257"/>
    <w:rsid w:val="002A32E9"/>
    <w:rsid w:val="002A3C32"/>
    <w:rsid w:val="002A635F"/>
    <w:rsid w:val="002B0BDB"/>
    <w:rsid w:val="002B1C1F"/>
    <w:rsid w:val="002B3821"/>
    <w:rsid w:val="002B3CA7"/>
    <w:rsid w:val="002B3DFC"/>
    <w:rsid w:val="002B4785"/>
    <w:rsid w:val="002B5A48"/>
    <w:rsid w:val="002B6DDE"/>
    <w:rsid w:val="002B7A06"/>
    <w:rsid w:val="002B7C3A"/>
    <w:rsid w:val="002C04B7"/>
    <w:rsid w:val="002C0939"/>
    <w:rsid w:val="002C18C2"/>
    <w:rsid w:val="002C2E4B"/>
    <w:rsid w:val="002C435D"/>
    <w:rsid w:val="002C59B2"/>
    <w:rsid w:val="002C7DB7"/>
    <w:rsid w:val="002D0045"/>
    <w:rsid w:val="002D35AD"/>
    <w:rsid w:val="002D37DA"/>
    <w:rsid w:val="002D39DB"/>
    <w:rsid w:val="002D50CA"/>
    <w:rsid w:val="002D6BDC"/>
    <w:rsid w:val="002E1497"/>
    <w:rsid w:val="002E1E86"/>
    <w:rsid w:val="002E245F"/>
    <w:rsid w:val="002E2B45"/>
    <w:rsid w:val="002E3211"/>
    <w:rsid w:val="002E41BC"/>
    <w:rsid w:val="002E41F5"/>
    <w:rsid w:val="002E7075"/>
    <w:rsid w:val="002E797D"/>
    <w:rsid w:val="002F0F2B"/>
    <w:rsid w:val="002F126E"/>
    <w:rsid w:val="002F1305"/>
    <w:rsid w:val="002F13CF"/>
    <w:rsid w:val="002F1D99"/>
    <w:rsid w:val="002F3569"/>
    <w:rsid w:val="002F3581"/>
    <w:rsid w:val="002F48B3"/>
    <w:rsid w:val="002F502D"/>
    <w:rsid w:val="002F52A1"/>
    <w:rsid w:val="002F5339"/>
    <w:rsid w:val="002F5BBF"/>
    <w:rsid w:val="002F5FCC"/>
    <w:rsid w:val="002F73E6"/>
    <w:rsid w:val="00300D21"/>
    <w:rsid w:val="003013EC"/>
    <w:rsid w:val="00301CDC"/>
    <w:rsid w:val="00301DC7"/>
    <w:rsid w:val="00303A91"/>
    <w:rsid w:val="00303E48"/>
    <w:rsid w:val="003046CC"/>
    <w:rsid w:val="00304C92"/>
    <w:rsid w:val="00305595"/>
    <w:rsid w:val="003058DE"/>
    <w:rsid w:val="00305956"/>
    <w:rsid w:val="00307147"/>
    <w:rsid w:val="0030719D"/>
    <w:rsid w:val="0030723D"/>
    <w:rsid w:val="003078D1"/>
    <w:rsid w:val="00310196"/>
    <w:rsid w:val="00311188"/>
    <w:rsid w:val="003117CC"/>
    <w:rsid w:val="003120CE"/>
    <w:rsid w:val="00313DDF"/>
    <w:rsid w:val="003165E4"/>
    <w:rsid w:val="0031673B"/>
    <w:rsid w:val="003201B3"/>
    <w:rsid w:val="00321A7E"/>
    <w:rsid w:val="00321E56"/>
    <w:rsid w:val="003221D2"/>
    <w:rsid w:val="00322801"/>
    <w:rsid w:val="00322CA2"/>
    <w:rsid w:val="00323411"/>
    <w:rsid w:val="003235B1"/>
    <w:rsid w:val="00323A44"/>
    <w:rsid w:val="00323A7D"/>
    <w:rsid w:val="003244C4"/>
    <w:rsid w:val="00324ED6"/>
    <w:rsid w:val="0032673B"/>
    <w:rsid w:val="00326B47"/>
    <w:rsid w:val="0033189D"/>
    <w:rsid w:val="00333471"/>
    <w:rsid w:val="003342D9"/>
    <w:rsid w:val="003344E3"/>
    <w:rsid w:val="00334604"/>
    <w:rsid w:val="003346F1"/>
    <w:rsid w:val="00334EDC"/>
    <w:rsid w:val="00335B82"/>
    <w:rsid w:val="00335C77"/>
    <w:rsid w:val="00335D89"/>
    <w:rsid w:val="0033797C"/>
    <w:rsid w:val="003405A5"/>
    <w:rsid w:val="0034145E"/>
    <w:rsid w:val="00341749"/>
    <w:rsid w:val="00341F5E"/>
    <w:rsid w:val="00342DBA"/>
    <w:rsid w:val="00344CBA"/>
    <w:rsid w:val="003467BE"/>
    <w:rsid w:val="00347C53"/>
    <w:rsid w:val="00347E37"/>
    <w:rsid w:val="003516B9"/>
    <w:rsid w:val="00352468"/>
    <w:rsid w:val="003532D4"/>
    <w:rsid w:val="00353D9A"/>
    <w:rsid w:val="003544C2"/>
    <w:rsid w:val="00354C2F"/>
    <w:rsid w:val="00354C8F"/>
    <w:rsid w:val="00355938"/>
    <w:rsid w:val="00355A3F"/>
    <w:rsid w:val="00356129"/>
    <w:rsid w:val="0035784D"/>
    <w:rsid w:val="00360D4B"/>
    <w:rsid w:val="00361A52"/>
    <w:rsid w:val="00361C60"/>
    <w:rsid w:val="00362C37"/>
    <w:rsid w:val="00362C93"/>
    <w:rsid w:val="003640B2"/>
    <w:rsid w:val="00364168"/>
    <w:rsid w:val="00364596"/>
    <w:rsid w:val="0036680D"/>
    <w:rsid w:val="00367792"/>
    <w:rsid w:val="00370B37"/>
    <w:rsid w:val="00370E0F"/>
    <w:rsid w:val="00371034"/>
    <w:rsid w:val="00371F30"/>
    <w:rsid w:val="00372E57"/>
    <w:rsid w:val="00373782"/>
    <w:rsid w:val="00374901"/>
    <w:rsid w:val="00374A24"/>
    <w:rsid w:val="003750CB"/>
    <w:rsid w:val="0037554A"/>
    <w:rsid w:val="0037589C"/>
    <w:rsid w:val="0037594A"/>
    <w:rsid w:val="00375AE2"/>
    <w:rsid w:val="00376479"/>
    <w:rsid w:val="0037668E"/>
    <w:rsid w:val="003766B5"/>
    <w:rsid w:val="00376B75"/>
    <w:rsid w:val="00376E53"/>
    <w:rsid w:val="00377C92"/>
    <w:rsid w:val="00377E16"/>
    <w:rsid w:val="00380515"/>
    <w:rsid w:val="00380566"/>
    <w:rsid w:val="003809E8"/>
    <w:rsid w:val="00380D93"/>
    <w:rsid w:val="00382C21"/>
    <w:rsid w:val="0038331D"/>
    <w:rsid w:val="00384247"/>
    <w:rsid w:val="00385232"/>
    <w:rsid w:val="003858D1"/>
    <w:rsid w:val="00386B1B"/>
    <w:rsid w:val="003873D8"/>
    <w:rsid w:val="00387E4C"/>
    <w:rsid w:val="00390B0A"/>
    <w:rsid w:val="00390F31"/>
    <w:rsid w:val="00391C12"/>
    <w:rsid w:val="0039370A"/>
    <w:rsid w:val="00394DFF"/>
    <w:rsid w:val="00394E29"/>
    <w:rsid w:val="003953BA"/>
    <w:rsid w:val="00395AC6"/>
    <w:rsid w:val="00396170"/>
    <w:rsid w:val="003962E7"/>
    <w:rsid w:val="003A1680"/>
    <w:rsid w:val="003A263F"/>
    <w:rsid w:val="003A294A"/>
    <w:rsid w:val="003A35B8"/>
    <w:rsid w:val="003A4167"/>
    <w:rsid w:val="003A4E9A"/>
    <w:rsid w:val="003A560F"/>
    <w:rsid w:val="003A628B"/>
    <w:rsid w:val="003A6793"/>
    <w:rsid w:val="003A6F30"/>
    <w:rsid w:val="003B07E7"/>
    <w:rsid w:val="003B1CAA"/>
    <w:rsid w:val="003B2F2C"/>
    <w:rsid w:val="003B2F3B"/>
    <w:rsid w:val="003B3001"/>
    <w:rsid w:val="003B39D2"/>
    <w:rsid w:val="003B4D21"/>
    <w:rsid w:val="003B5A32"/>
    <w:rsid w:val="003B7ECB"/>
    <w:rsid w:val="003B7EDE"/>
    <w:rsid w:val="003C1954"/>
    <w:rsid w:val="003C1A91"/>
    <w:rsid w:val="003C2BA3"/>
    <w:rsid w:val="003C2F21"/>
    <w:rsid w:val="003C32FA"/>
    <w:rsid w:val="003C69CF"/>
    <w:rsid w:val="003C6CCE"/>
    <w:rsid w:val="003C70F5"/>
    <w:rsid w:val="003C7295"/>
    <w:rsid w:val="003D1B4F"/>
    <w:rsid w:val="003D1BB2"/>
    <w:rsid w:val="003D234A"/>
    <w:rsid w:val="003D3C62"/>
    <w:rsid w:val="003D5CF2"/>
    <w:rsid w:val="003D6853"/>
    <w:rsid w:val="003D6B5C"/>
    <w:rsid w:val="003D6CD3"/>
    <w:rsid w:val="003D7E41"/>
    <w:rsid w:val="003E0FD1"/>
    <w:rsid w:val="003E14D5"/>
    <w:rsid w:val="003E3F40"/>
    <w:rsid w:val="003E682B"/>
    <w:rsid w:val="003E7672"/>
    <w:rsid w:val="003F10EA"/>
    <w:rsid w:val="003F329E"/>
    <w:rsid w:val="003F371D"/>
    <w:rsid w:val="003F3A4B"/>
    <w:rsid w:val="003F5B6C"/>
    <w:rsid w:val="003F63D1"/>
    <w:rsid w:val="003F6E3C"/>
    <w:rsid w:val="003F73B3"/>
    <w:rsid w:val="00400A2B"/>
    <w:rsid w:val="00401E51"/>
    <w:rsid w:val="0040209D"/>
    <w:rsid w:val="004028FE"/>
    <w:rsid w:val="004034D8"/>
    <w:rsid w:val="00403C95"/>
    <w:rsid w:val="00403E02"/>
    <w:rsid w:val="004063F2"/>
    <w:rsid w:val="0040779B"/>
    <w:rsid w:val="00410723"/>
    <w:rsid w:val="004118FA"/>
    <w:rsid w:val="00411A76"/>
    <w:rsid w:val="004132D7"/>
    <w:rsid w:val="0041360E"/>
    <w:rsid w:val="0041399F"/>
    <w:rsid w:val="00414A22"/>
    <w:rsid w:val="00415098"/>
    <w:rsid w:val="0041534A"/>
    <w:rsid w:val="0041599B"/>
    <w:rsid w:val="00415C55"/>
    <w:rsid w:val="00416B1D"/>
    <w:rsid w:val="004174CD"/>
    <w:rsid w:val="004203AD"/>
    <w:rsid w:val="00420429"/>
    <w:rsid w:val="00420460"/>
    <w:rsid w:val="004207A9"/>
    <w:rsid w:val="00421239"/>
    <w:rsid w:val="004217AC"/>
    <w:rsid w:val="00422174"/>
    <w:rsid w:val="0042244E"/>
    <w:rsid w:val="004224B8"/>
    <w:rsid w:val="004225CC"/>
    <w:rsid w:val="00422778"/>
    <w:rsid w:val="004250A1"/>
    <w:rsid w:val="004252CD"/>
    <w:rsid w:val="004255B3"/>
    <w:rsid w:val="00425950"/>
    <w:rsid w:val="00425F51"/>
    <w:rsid w:val="00426971"/>
    <w:rsid w:val="004269BB"/>
    <w:rsid w:val="00430E82"/>
    <w:rsid w:val="00431CA5"/>
    <w:rsid w:val="00431DA7"/>
    <w:rsid w:val="00431FA9"/>
    <w:rsid w:val="0043287F"/>
    <w:rsid w:val="00432F2E"/>
    <w:rsid w:val="00433253"/>
    <w:rsid w:val="00433737"/>
    <w:rsid w:val="004354E9"/>
    <w:rsid w:val="00435918"/>
    <w:rsid w:val="00435C04"/>
    <w:rsid w:val="00436D55"/>
    <w:rsid w:val="00441B76"/>
    <w:rsid w:val="00441F69"/>
    <w:rsid w:val="00443C63"/>
    <w:rsid w:val="00444139"/>
    <w:rsid w:val="004450A0"/>
    <w:rsid w:val="00445108"/>
    <w:rsid w:val="0044584D"/>
    <w:rsid w:val="00445A19"/>
    <w:rsid w:val="00445A84"/>
    <w:rsid w:val="00447920"/>
    <w:rsid w:val="004512CB"/>
    <w:rsid w:val="00451F08"/>
    <w:rsid w:val="0045348D"/>
    <w:rsid w:val="00454181"/>
    <w:rsid w:val="004545AD"/>
    <w:rsid w:val="0045580C"/>
    <w:rsid w:val="00455BE6"/>
    <w:rsid w:val="00455C6E"/>
    <w:rsid w:val="00456575"/>
    <w:rsid w:val="00456968"/>
    <w:rsid w:val="00456FC8"/>
    <w:rsid w:val="00457898"/>
    <w:rsid w:val="00457B96"/>
    <w:rsid w:val="00460912"/>
    <w:rsid w:val="00461750"/>
    <w:rsid w:val="00463EA5"/>
    <w:rsid w:val="0046545B"/>
    <w:rsid w:val="004657D8"/>
    <w:rsid w:val="00466733"/>
    <w:rsid w:val="00470365"/>
    <w:rsid w:val="00472A8E"/>
    <w:rsid w:val="00474241"/>
    <w:rsid w:val="00474BAE"/>
    <w:rsid w:val="00475485"/>
    <w:rsid w:val="00475C90"/>
    <w:rsid w:val="00476015"/>
    <w:rsid w:val="00476175"/>
    <w:rsid w:val="00476BC9"/>
    <w:rsid w:val="00477030"/>
    <w:rsid w:val="004772A6"/>
    <w:rsid w:val="004809E6"/>
    <w:rsid w:val="004813A5"/>
    <w:rsid w:val="00481C7B"/>
    <w:rsid w:val="00481D1D"/>
    <w:rsid w:val="00481F92"/>
    <w:rsid w:val="00482617"/>
    <w:rsid w:val="00482967"/>
    <w:rsid w:val="00484E38"/>
    <w:rsid w:val="00485629"/>
    <w:rsid w:val="0048636F"/>
    <w:rsid w:val="00487454"/>
    <w:rsid w:val="00487D57"/>
    <w:rsid w:val="004906CA"/>
    <w:rsid w:val="00490F47"/>
    <w:rsid w:val="004917FB"/>
    <w:rsid w:val="004924FE"/>
    <w:rsid w:val="00492F92"/>
    <w:rsid w:val="00493B3D"/>
    <w:rsid w:val="004945DB"/>
    <w:rsid w:val="00496F8A"/>
    <w:rsid w:val="00497517"/>
    <w:rsid w:val="004977CC"/>
    <w:rsid w:val="004A40D5"/>
    <w:rsid w:val="004A4F83"/>
    <w:rsid w:val="004A56AE"/>
    <w:rsid w:val="004A6A39"/>
    <w:rsid w:val="004A715D"/>
    <w:rsid w:val="004A7E31"/>
    <w:rsid w:val="004B03B4"/>
    <w:rsid w:val="004B06F1"/>
    <w:rsid w:val="004B0B32"/>
    <w:rsid w:val="004B1135"/>
    <w:rsid w:val="004B2110"/>
    <w:rsid w:val="004B2584"/>
    <w:rsid w:val="004B2E3E"/>
    <w:rsid w:val="004B35BA"/>
    <w:rsid w:val="004B5108"/>
    <w:rsid w:val="004B58E4"/>
    <w:rsid w:val="004B5E33"/>
    <w:rsid w:val="004B6187"/>
    <w:rsid w:val="004B69BD"/>
    <w:rsid w:val="004B74DC"/>
    <w:rsid w:val="004B7A6E"/>
    <w:rsid w:val="004B7BEE"/>
    <w:rsid w:val="004B7F77"/>
    <w:rsid w:val="004C138A"/>
    <w:rsid w:val="004C2A2B"/>
    <w:rsid w:val="004C3128"/>
    <w:rsid w:val="004C4A02"/>
    <w:rsid w:val="004C5B54"/>
    <w:rsid w:val="004C6403"/>
    <w:rsid w:val="004C65E0"/>
    <w:rsid w:val="004C65E3"/>
    <w:rsid w:val="004C6B43"/>
    <w:rsid w:val="004C775C"/>
    <w:rsid w:val="004D00D3"/>
    <w:rsid w:val="004D0DEF"/>
    <w:rsid w:val="004D10C5"/>
    <w:rsid w:val="004D2E46"/>
    <w:rsid w:val="004D58A1"/>
    <w:rsid w:val="004D590D"/>
    <w:rsid w:val="004D6582"/>
    <w:rsid w:val="004D68B0"/>
    <w:rsid w:val="004D6C27"/>
    <w:rsid w:val="004D752D"/>
    <w:rsid w:val="004D77B2"/>
    <w:rsid w:val="004E128F"/>
    <w:rsid w:val="004E2ACC"/>
    <w:rsid w:val="004E2D80"/>
    <w:rsid w:val="004E3413"/>
    <w:rsid w:val="004E458D"/>
    <w:rsid w:val="004E5699"/>
    <w:rsid w:val="004E5FDC"/>
    <w:rsid w:val="004E727C"/>
    <w:rsid w:val="004E7D83"/>
    <w:rsid w:val="004E7DA2"/>
    <w:rsid w:val="004F0248"/>
    <w:rsid w:val="004F21CC"/>
    <w:rsid w:val="004F28DA"/>
    <w:rsid w:val="004F3804"/>
    <w:rsid w:val="004F4538"/>
    <w:rsid w:val="004F4F5C"/>
    <w:rsid w:val="004F544F"/>
    <w:rsid w:val="004F65CC"/>
    <w:rsid w:val="004F6F75"/>
    <w:rsid w:val="004F7014"/>
    <w:rsid w:val="004F7785"/>
    <w:rsid w:val="004F79BA"/>
    <w:rsid w:val="00501311"/>
    <w:rsid w:val="00501694"/>
    <w:rsid w:val="0050280B"/>
    <w:rsid w:val="00502944"/>
    <w:rsid w:val="00506F86"/>
    <w:rsid w:val="0050737B"/>
    <w:rsid w:val="00510BC7"/>
    <w:rsid w:val="00511055"/>
    <w:rsid w:val="0051166A"/>
    <w:rsid w:val="00512225"/>
    <w:rsid w:val="0051232A"/>
    <w:rsid w:val="005124E6"/>
    <w:rsid w:val="0051335C"/>
    <w:rsid w:val="005134FA"/>
    <w:rsid w:val="005137BF"/>
    <w:rsid w:val="00513A1F"/>
    <w:rsid w:val="005146A4"/>
    <w:rsid w:val="00514D2B"/>
    <w:rsid w:val="00515810"/>
    <w:rsid w:val="005169CF"/>
    <w:rsid w:val="00517454"/>
    <w:rsid w:val="00517E92"/>
    <w:rsid w:val="0052015C"/>
    <w:rsid w:val="00520A88"/>
    <w:rsid w:val="005220A2"/>
    <w:rsid w:val="005223CA"/>
    <w:rsid w:val="00523FD7"/>
    <w:rsid w:val="00524802"/>
    <w:rsid w:val="0052498E"/>
    <w:rsid w:val="0052585E"/>
    <w:rsid w:val="00526D5E"/>
    <w:rsid w:val="00531282"/>
    <w:rsid w:val="00531B7B"/>
    <w:rsid w:val="00531F16"/>
    <w:rsid w:val="005320E0"/>
    <w:rsid w:val="00532222"/>
    <w:rsid w:val="005323B9"/>
    <w:rsid w:val="0053439A"/>
    <w:rsid w:val="00534C0B"/>
    <w:rsid w:val="00534DD3"/>
    <w:rsid w:val="005369F3"/>
    <w:rsid w:val="00536C3D"/>
    <w:rsid w:val="005375BF"/>
    <w:rsid w:val="00537AD7"/>
    <w:rsid w:val="00537B7D"/>
    <w:rsid w:val="00537FC4"/>
    <w:rsid w:val="00541556"/>
    <w:rsid w:val="00541EA1"/>
    <w:rsid w:val="00542D96"/>
    <w:rsid w:val="00543309"/>
    <w:rsid w:val="005438F6"/>
    <w:rsid w:val="005446BC"/>
    <w:rsid w:val="00544735"/>
    <w:rsid w:val="00544E28"/>
    <w:rsid w:val="0054606B"/>
    <w:rsid w:val="0054632D"/>
    <w:rsid w:val="00546C86"/>
    <w:rsid w:val="00551B12"/>
    <w:rsid w:val="00551ED0"/>
    <w:rsid w:val="005526F3"/>
    <w:rsid w:val="00552B29"/>
    <w:rsid w:val="005535BE"/>
    <w:rsid w:val="00554032"/>
    <w:rsid w:val="005542E6"/>
    <w:rsid w:val="0055456A"/>
    <w:rsid w:val="0055492D"/>
    <w:rsid w:val="00556190"/>
    <w:rsid w:val="00556E5A"/>
    <w:rsid w:val="0055729F"/>
    <w:rsid w:val="00561D02"/>
    <w:rsid w:val="00561F04"/>
    <w:rsid w:val="00561F5D"/>
    <w:rsid w:val="00564851"/>
    <w:rsid w:val="0056793E"/>
    <w:rsid w:val="00571395"/>
    <w:rsid w:val="00571583"/>
    <w:rsid w:val="005717FF"/>
    <w:rsid w:val="0057219C"/>
    <w:rsid w:val="005728AB"/>
    <w:rsid w:val="0057408C"/>
    <w:rsid w:val="0057421A"/>
    <w:rsid w:val="0057484D"/>
    <w:rsid w:val="00575B63"/>
    <w:rsid w:val="00576E59"/>
    <w:rsid w:val="005770B6"/>
    <w:rsid w:val="005805BB"/>
    <w:rsid w:val="00580D3D"/>
    <w:rsid w:val="005819A5"/>
    <w:rsid w:val="00581DC9"/>
    <w:rsid w:val="00582012"/>
    <w:rsid w:val="00582600"/>
    <w:rsid w:val="005826F3"/>
    <w:rsid w:val="0058298A"/>
    <w:rsid w:val="005834C6"/>
    <w:rsid w:val="005834F9"/>
    <w:rsid w:val="00583F3C"/>
    <w:rsid w:val="00584891"/>
    <w:rsid w:val="00585D2B"/>
    <w:rsid w:val="00585F3F"/>
    <w:rsid w:val="005863EA"/>
    <w:rsid w:val="00587599"/>
    <w:rsid w:val="00587FA4"/>
    <w:rsid w:val="005901A0"/>
    <w:rsid w:val="00591370"/>
    <w:rsid w:val="00591407"/>
    <w:rsid w:val="005914FB"/>
    <w:rsid w:val="005924EC"/>
    <w:rsid w:val="00592929"/>
    <w:rsid w:val="00594859"/>
    <w:rsid w:val="00594BA8"/>
    <w:rsid w:val="00596E88"/>
    <w:rsid w:val="00597625"/>
    <w:rsid w:val="00597DB4"/>
    <w:rsid w:val="00597EF4"/>
    <w:rsid w:val="005A1A17"/>
    <w:rsid w:val="005A1B9A"/>
    <w:rsid w:val="005A25B5"/>
    <w:rsid w:val="005A3398"/>
    <w:rsid w:val="005A3640"/>
    <w:rsid w:val="005A45E2"/>
    <w:rsid w:val="005A5821"/>
    <w:rsid w:val="005B0484"/>
    <w:rsid w:val="005B49C6"/>
    <w:rsid w:val="005B5678"/>
    <w:rsid w:val="005B5E35"/>
    <w:rsid w:val="005B6220"/>
    <w:rsid w:val="005B6696"/>
    <w:rsid w:val="005C12D5"/>
    <w:rsid w:val="005C13EF"/>
    <w:rsid w:val="005C18CA"/>
    <w:rsid w:val="005C1D26"/>
    <w:rsid w:val="005C52D4"/>
    <w:rsid w:val="005C5346"/>
    <w:rsid w:val="005C5FA3"/>
    <w:rsid w:val="005C6EF6"/>
    <w:rsid w:val="005C7EDB"/>
    <w:rsid w:val="005D03F9"/>
    <w:rsid w:val="005D12CC"/>
    <w:rsid w:val="005D1DC8"/>
    <w:rsid w:val="005D1FAC"/>
    <w:rsid w:val="005D204E"/>
    <w:rsid w:val="005D232F"/>
    <w:rsid w:val="005D37C2"/>
    <w:rsid w:val="005D4975"/>
    <w:rsid w:val="005D544D"/>
    <w:rsid w:val="005D60AD"/>
    <w:rsid w:val="005D62FB"/>
    <w:rsid w:val="005D6A88"/>
    <w:rsid w:val="005E01CA"/>
    <w:rsid w:val="005E0CED"/>
    <w:rsid w:val="005E11F4"/>
    <w:rsid w:val="005E2D40"/>
    <w:rsid w:val="005E669E"/>
    <w:rsid w:val="005E6D98"/>
    <w:rsid w:val="005E79C9"/>
    <w:rsid w:val="005E7FD3"/>
    <w:rsid w:val="005F0781"/>
    <w:rsid w:val="005F093E"/>
    <w:rsid w:val="005F0B12"/>
    <w:rsid w:val="005F0B64"/>
    <w:rsid w:val="005F12A9"/>
    <w:rsid w:val="005F2F06"/>
    <w:rsid w:val="005F2F8B"/>
    <w:rsid w:val="005F3D77"/>
    <w:rsid w:val="005F455D"/>
    <w:rsid w:val="005F4C95"/>
    <w:rsid w:val="005F593F"/>
    <w:rsid w:val="005F5ACA"/>
    <w:rsid w:val="005F5CBB"/>
    <w:rsid w:val="005F6CE1"/>
    <w:rsid w:val="005F7048"/>
    <w:rsid w:val="005F78E9"/>
    <w:rsid w:val="005F7A55"/>
    <w:rsid w:val="00602973"/>
    <w:rsid w:val="006033FD"/>
    <w:rsid w:val="0060679A"/>
    <w:rsid w:val="00606F47"/>
    <w:rsid w:val="00607BA6"/>
    <w:rsid w:val="0061013A"/>
    <w:rsid w:val="00610D5D"/>
    <w:rsid w:val="00610FAD"/>
    <w:rsid w:val="00611EAC"/>
    <w:rsid w:val="006121A5"/>
    <w:rsid w:val="0061245F"/>
    <w:rsid w:val="006125CF"/>
    <w:rsid w:val="0061260A"/>
    <w:rsid w:val="00613D59"/>
    <w:rsid w:val="006146A6"/>
    <w:rsid w:val="00616CCE"/>
    <w:rsid w:val="00616EEC"/>
    <w:rsid w:val="00617B87"/>
    <w:rsid w:val="00620948"/>
    <w:rsid w:val="00620989"/>
    <w:rsid w:val="006209FC"/>
    <w:rsid w:val="00621F69"/>
    <w:rsid w:val="00622715"/>
    <w:rsid w:val="0062292A"/>
    <w:rsid w:val="006235F2"/>
    <w:rsid w:val="00624955"/>
    <w:rsid w:val="00624F2C"/>
    <w:rsid w:val="00625B73"/>
    <w:rsid w:val="006275A4"/>
    <w:rsid w:val="00627812"/>
    <w:rsid w:val="00630338"/>
    <w:rsid w:val="00631041"/>
    <w:rsid w:val="00632F35"/>
    <w:rsid w:val="0063329A"/>
    <w:rsid w:val="00635D79"/>
    <w:rsid w:val="00635FC7"/>
    <w:rsid w:val="00637E18"/>
    <w:rsid w:val="006403A8"/>
    <w:rsid w:val="00640608"/>
    <w:rsid w:val="006406B2"/>
    <w:rsid w:val="00640EE8"/>
    <w:rsid w:val="0064264D"/>
    <w:rsid w:val="00643478"/>
    <w:rsid w:val="00643BC3"/>
    <w:rsid w:val="00643BCE"/>
    <w:rsid w:val="0064537E"/>
    <w:rsid w:val="0064752D"/>
    <w:rsid w:val="00647ADF"/>
    <w:rsid w:val="006502FE"/>
    <w:rsid w:val="006507A4"/>
    <w:rsid w:val="006507D1"/>
    <w:rsid w:val="006509DB"/>
    <w:rsid w:val="00651DC6"/>
    <w:rsid w:val="0065211C"/>
    <w:rsid w:val="0065268B"/>
    <w:rsid w:val="006528ED"/>
    <w:rsid w:val="00652E84"/>
    <w:rsid w:val="00652EC9"/>
    <w:rsid w:val="00653014"/>
    <w:rsid w:val="00653359"/>
    <w:rsid w:val="00653B5F"/>
    <w:rsid w:val="00654B1A"/>
    <w:rsid w:val="006556D3"/>
    <w:rsid w:val="00655D08"/>
    <w:rsid w:val="00656D87"/>
    <w:rsid w:val="006574BB"/>
    <w:rsid w:val="00657828"/>
    <w:rsid w:val="00660652"/>
    <w:rsid w:val="006618E7"/>
    <w:rsid w:val="0066234D"/>
    <w:rsid w:val="006637A4"/>
    <w:rsid w:val="006637C3"/>
    <w:rsid w:val="00663BCA"/>
    <w:rsid w:val="00663F91"/>
    <w:rsid w:val="00664117"/>
    <w:rsid w:val="00666796"/>
    <w:rsid w:val="00666949"/>
    <w:rsid w:val="00667DC2"/>
    <w:rsid w:val="0067132F"/>
    <w:rsid w:val="00675103"/>
    <w:rsid w:val="00675362"/>
    <w:rsid w:val="00675E22"/>
    <w:rsid w:val="00676129"/>
    <w:rsid w:val="00677BCA"/>
    <w:rsid w:val="00680317"/>
    <w:rsid w:val="006820A3"/>
    <w:rsid w:val="00683F91"/>
    <w:rsid w:val="0068442F"/>
    <w:rsid w:val="00684D29"/>
    <w:rsid w:val="00685CF5"/>
    <w:rsid w:val="006869A1"/>
    <w:rsid w:val="00690669"/>
    <w:rsid w:val="006916EC"/>
    <w:rsid w:val="00692143"/>
    <w:rsid w:val="00692DED"/>
    <w:rsid w:val="006933DD"/>
    <w:rsid w:val="006939C4"/>
    <w:rsid w:val="00694836"/>
    <w:rsid w:val="00694C2A"/>
    <w:rsid w:val="006958B3"/>
    <w:rsid w:val="0069792D"/>
    <w:rsid w:val="00697E89"/>
    <w:rsid w:val="006A03AC"/>
    <w:rsid w:val="006A14E1"/>
    <w:rsid w:val="006A176C"/>
    <w:rsid w:val="006A3311"/>
    <w:rsid w:val="006A4904"/>
    <w:rsid w:val="006A5BDB"/>
    <w:rsid w:val="006A653A"/>
    <w:rsid w:val="006A6D4C"/>
    <w:rsid w:val="006A6EE8"/>
    <w:rsid w:val="006A7207"/>
    <w:rsid w:val="006A779B"/>
    <w:rsid w:val="006A7C51"/>
    <w:rsid w:val="006B10BD"/>
    <w:rsid w:val="006B197C"/>
    <w:rsid w:val="006B2CE9"/>
    <w:rsid w:val="006B331E"/>
    <w:rsid w:val="006B3BA2"/>
    <w:rsid w:val="006B415B"/>
    <w:rsid w:val="006B5227"/>
    <w:rsid w:val="006B67EF"/>
    <w:rsid w:val="006B7015"/>
    <w:rsid w:val="006B773D"/>
    <w:rsid w:val="006B7BC5"/>
    <w:rsid w:val="006B7FBC"/>
    <w:rsid w:val="006C29A1"/>
    <w:rsid w:val="006C41FF"/>
    <w:rsid w:val="006C64C3"/>
    <w:rsid w:val="006C6A95"/>
    <w:rsid w:val="006C6AEC"/>
    <w:rsid w:val="006C7459"/>
    <w:rsid w:val="006D1DFC"/>
    <w:rsid w:val="006D2914"/>
    <w:rsid w:val="006D308E"/>
    <w:rsid w:val="006D4F33"/>
    <w:rsid w:val="006D5CB0"/>
    <w:rsid w:val="006D5F76"/>
    <w:rsid w:val="006D7165"/>
    <w:rsid w:val="006D77A3"/>
    <w:rsid w:val="006D7E6E"/>
    <w:rsid w:val="006E0758"/>
    <w:rsid w:val="006E0E34"/>
    <w:rsid w:val="006E119A"/>
    <w:rsid w:val="006E2543"/>
    <w:rsid w:val="006E2865"/>
    <w:rsid w:val="006E4C97"/>
    <w:rsid w:val="006E56D5"/>
    <w:rsid w:val="006E5F70"/>
    <w:rsid w:val="006E6276"/>
    <w:rsid w:val="006E65D7"/>
    <w:rsid w:val="006E6E3D"/>
    <w:rsid w:val="006E6F42"/>
    <w:rsid w:val="006E76FD"/>
    <w:rsid w:val="006E7B94"/>
    <w:rsid w:val="006F04FE"/>
    <w:rsid w:val="006F198E"/>
    <w:rsid w:val="006F1B50"/>
    <w:rsid w:val="006F253C"/>
    <w:rsid w:val="006F2584"/>
    <w:rsid w:val="006F25E8"/>
    <w:rsid w:val="006F2D9F"/>
    <w:rsid w:val="006F3109"/>
    <w:rsid w:val="006F38C7"/>
    <w:rsid w:val="006F45FC"/>
    <w:rsid w:val="006F5A18"/>
    <w:rsid w:val="006F6194"/>
    <w:rsid w:val="006F7241"/>
    <w:rsid w:val="006F76AC"/>
    <w:rsid w:val="006F77A9"/>
    <w:rsid w:val="00701A38"/>
    <w:rsid w:val="007022BA"/>
    <w:rsid w:val="00703A45"/>
    <w:rsid w:val="007052AA"/>
    <w:rsid w:val="00705326"/>
    <w:rsid w:val="00705ED3"/>
    <w:rsid w:val="00706413"/>
    <w:rsid w:val="0070669B"/>
    <w:rsid w:val="00706E3B"/>
    <w:rsid w:val="007078FC"/>
    <w:rsid w:val="007109F7"/>
    <w:rsid w:val="00711A6A"/>
    <w:rsid w:val="0071486B"/>
    <w:rsid w:val="00715B4D"/>
    <w:rsid w:val="00717262"/>
    <w:rsid w:val="007177E5"/>
    <w:rsid w:val="007205FC"/>
    <w:rsid w:val="00720C40"/>
    <w:rsid w:val="00720F34"/>
    <w:rsid w:val="0072194C"/>
    <w:rsid w:val="00722430"/>
    <w:rsid w:val="00722C6D"/>
    <w:rsid w:val="007232C2"/>
    <w:rsid w:val="007232C4"/>
    <w:rsid w:val="007245B7"/>
    <w:rsid w:val="00725495"/>
    <w:rsid w:val="0072556B"/>
    <w:rsid w:val="00726FD5"/>
    <w:rsid w:val="00727541"/>
    <w:rsid w:val="0072756F"/>
    <w:rsid w:val="00731682"/>
    <w:rsid w:val="00732E12"/>
    <w:rsid w:val="00733229"/>
    <w:rsid w:val="00733A43"/>
    <w:rsid w:val="00734F81"/>
    <w:rsid w:val="00734F95"/>
    <w:rsid w:val="00735050"/>
    <w:rsid w:val="007354F5"/>
    <w:rsid w:val="00735727"/>
    <w:rsid w:val="00735931"/>
    <w:rsid w:val="0073656B"/>
    <w:rsid w:val="00736E0B"/>
    <w:rsid w:val="00740576"/>
    <w:rsid w:val="00740592"/>
    <w:rsid w:val="00740615"/>
    <w:rsid w:val="00740EE0"/>
    <w:rsid w:val="00741656"/>
    <w:rsid w:val="00742920"/>
    <w:rsid w:val="007429F4"/>
    <w:rsid w:val="00742A5D"/>
    <w:rsid w:val="00743081"/>
    <w:rsid w:val="00743456"/>
    <w:rsid w:val="00743548"/>
    <w:rsid w:val="00743620"/>
    <w:rsid w:val="00743AD4"/>
    <w:rsid w:val="007454C5"/>
    <w:rsid w:val="00745BB1"/>
    <w:rsid w:val="00746298"/>
    <w:rsid w:val="00746E97"/>
    <w:rsid w:val="007473F5"/>
    <w:rsid w:val="00750D47"/>
    <w:rsid w:val="00752824"/>
    <w:rsid w:val="0075441C"/>
    <w:rsid w:val="0075482B"/>
    <w:rsid w:val="00754B01"/>
    <w:rsid w:val="007551FF"/>
    <w:rsid w:val="007556C1"/>
    <w:rsid w:val="0075624B"/>
    <w:rsid w:val="00756FB4"/>
    <w:rsid w:val="00757060"/>
    <w:rsid w:val="00760160"/>
    <w:rsid w:val="007602F5"/>
    <w:rsid w:val="00762453"/>
    <w:rsid w:val="007625B7"/>
    <w:rsid w:val="00762965"/>
    <w:rsid w:val="00762EFA"/>
    <w:rsid w:val="00763A5D"/>
    <w:rsid w:val="00764D4B"/>
    <w:rsid w:val="00766359"/>
    <w:rsid w:val="00766935"/>
    <w:rsid w:val="00770045"/>
    <w:rsid w:val="00770167"/>
    <w:rsid w:val="007705D9"/>
    <w:rsid w:val="007709B1"/>
    <w:rsid w:val="00772F0F"/>
    <w:rsid w:val="007731E3"/>
    <w:rsid w:val="007745D5"/>
    <w:rsid w:val="00774808"/>
    <w:rsid w:val="00775959"/>
    <w:rsid w:val="00775A52"/>
    <w:rsid w:val="00776378"/>
    <w:rsid w:val="007763FC"/>
    <w:rsid w:val="0078069B"/>
    <w:rsid w:val="00780F34"/>
    <w:rsid w:val="00782696"/>
    <w:rsid w:val="00782A77"/>
    <w:rsid w:val="00782C8D"/>
    <w:rsid w:val="007836EB"/>
    <w:rsid w:val="0078504F"/>
    <w:rsid w:val="00785632"/>
    <w:rsid w:val="0078564C"/>
    <w:rsid w:val="00786418"/>
    <w:rsid w:val="00787116"/>
    <w:rsid w:val="007871AA"/>
    <w:rsid w:val="0079021A"/>
    <w:rsid w:val="007941F1"/>
    <w:rsid w:val="00794289"/>
    <w:rsid w:val="007958CB"/>
    <w:rsid w:val="00797FE3"/>
    <w:rsid w:val="007A003F"/>
    <w:rsid w:val="007A05E3"/>
    <w:rsid w:val="007A0726"/>
    <w:rsid w:val="007A11E6"/>
    <w:rsid w:val="007A1632"/>
    <w:rsid w:val="007A18F6"/>
    <w:rsid w:val="007A268A"/>
    <w:rsid w:val="007A2694"/>
    <w:rsid w:val="007A33B3"/>
    <w:rsid w:val="007A34F5"/>
    <w:rsid w:val="007A5ABE"/>
    <w:rsid w:val="007A7FE7"/>
    <w:rsid w:val="007B00FE"/>
    <w:rsid w:val="007B0320"/>
    <w:rsid w:val="007B0FB8"/>
    <w:rsid w:val="007B1AD8"/>
    <w:rsid w:val="007B356D"/>
    <w:rsid w:val="007B3631"/>
    <w:rsid w:val="007B4E1B"/>
    <w:rsid w:val="007B55F7"/>
    <w:rsid w:val="007B62D7"/>
    <w:rsid w:val="007C1320"/>
    <w:rsid w:val="007C1645"/>
    <w:rsid w:val="007C378E"/>
    <w:rsid w:val="007C3F32"/>
    <w:rsid w:val="007C509B"/>
    <w:rsid w:val="007C6B42"/>
    <w:rsid w:val="007D1686"/>
    <w:rsid w:val="007D2584"/>
    <w:rsid w:val="007D2A30"/>
    <w:rsid w:val="007D2DEC"/>
    <w:rsid w:val="007D315F"/>
    <w:rsid w:val="007D3709"/>
    <w:rsid w:val="007D409E"/>
    <w:rsid w:val="007D42B4"/>
    <w:rsid w:val="007D45D0"/>
    <w:rsid w:val="007D4768"/>
    <w:rsid w:val="007D6568"/>
    <w:rsid w:val="007E10EC"/>
    <w:rsid w:val="007E17EB"/>
    <w:rsid w:val="007E5682"/>
    <w:rsid w:val="007E5F4F"/>
    <w:rsid w:val="007E6912"/>
    <w:rsid w:val="007E6F1B"/>
    <w:rsid w:val="007E71C2"/>
    <w:rsid w:val="007F0703"/>
    <w:rsid w:val="007F427D"/>
    <w:rsid w:val="007F71FD"/>
    <w:rsid w:val="00804B4B"/>
    <w:rsid w:val="008052F4"/>
    <w:rsid w:val="008053E6"/>
    <w:rsid w:val="008056ED"/>
    <w:rsid w:val="0080684D"/>
    <w:rsid w:val="008069AA"/>
    <w:rsid w:val="00806A85"/>
    <w:rsid w:val="00806D8F"/>
    <w:rsid w:val="00810094"/>
    <w:rsid w:val="008109AE"/>
    <w:rsid w:val="00810BE5"/>
    <w:rsid w:val="008114DB"/>
    <w:rsid w:val="00811BB7"/>
    <w:rsid w:val="0081267D"/>
    <w:rsid w:val="00813240"/>
    <w:rsid w:val="008133EF"/>
    <w:rsid w:val="00816511"/>
    <w:rsid w:val="00820199"/>
    <w:rsid w:val="00821581"/>
    <w:rsid w:val="008223DB"/>
    <w:rsid w:val="00822467"/>
    <w:rsid w:val="00822FAC"/>
    <w:rsid w:val="00823721"/>
    <w:rsid w:val="0082387C"/>
    <w:rsid w:val="00823B78"/>
    <w:rsid w:val="00824DA9"/>
    <w:rsid w:val="00825243"/>
    <w:rsid w:val="00825685"/>
    <w:rsid w:val="00825973"/>
    <w:rsid w:val="00826565"/>
    <w:rsid w:val="008276FF"/>
    <w:rsid w:val="00834552"/>
    <w:rsid w:val="008360A0"/>
    <w:rsid w:val="008363E5"/>
    <w:rsid w:val="00837234"/>
    <w:rsid w:val="00837E8C"/>
    <w:rsid w:val="00842272"/>
    <w:rsid w:val="00842C41"/>
    <w:rsid w:val="00842F57"/>
    <w:rsid w:val="00844B74"/>
    <w:rsid w:val="00844C19"/>
    <w:rsid w:val="00847E15"/>
    <w:rsid w:val="008503AD"/>
    <w:rsid w:val="008503C3"/>
    <w:rsid w:val="00850F99"/>
    <w:rsid w:val="008542D6"/>
    <w:rsid w:val="008549B0"/>
    <w:rsid w:val="00854DBB"/>
    <w:rsid w:val="00855E68"/>
    <w:rsid w:val="00856029"/>
    <w:rsid w:val="0085730C"/>
    <w:rsid w:val="008574B7"/>
    <w:rsid w:val="0085788E"/>
    <w:rsid w:val="00857B87"/>
    <w:rsid w:val="00857FE2"/>
    <w:rsid w:val="008601CD"/>
    <w:rsid w:val="0086110F"/>
    <w:rsid w:val="00861146"/>
    <w:rsid w:val="00861380"/>
    <w:rsid w:val="00861DBB"/>
    <w:rsid w:val="008620D0"/>
    <w:rsid w:val="00862D86"/>
    <w:rsid w:val="00862F86"/>
    <w:rsid w:val="0086360F"/>
    <w:rsid w:val="00863CA5"/>
    <w:rsid w:val="00863E67"/>
    <w:rsid w:val="00864F10"/>
    <w:rsid w:val="00865473"/>
    <w:rsid w:val="00865F8B"/>
    <w:rsid w:val="00866206"/>
    <w:rsid w:val="0086746A"/>
    <w:rsid w:val="00870109"/>
    <w:rsid w:val="008703F5"/>
    <w:rsid w:val="00870539"/>
    <w:rsid w:val="00871D48"/>
    <w:rsid w:val="00872718"/>
    <w:rsid w:val="00872DA8"/>
    <w:rsid w:val="00873BBB"/>
    <w:rsid w:val="00874528"/>
    <w:rsid w:val="00875CF5"/>
    <w:rsid w:val="008765AD"/>
    <w:rsid w:val="00876E16"/>
    <w:rsid w:val="00881997"/>
    <w:rsid w:val="00883796"/>
    <w:rsid w:val="00883BC4"/>
    <w:rsid w:val="0088410D"/>
    <w:rsid w:val="0088520B"/>
    <w:rsid w:val="00886404"/>
    <w:rsid w:val="0088656F"/>
    <w:rsid w:val="0089025C"/>
    <w:rsid w:val="008912F3"/>
    <w:rsid w:val="00891382"/>
    <w:rsid w:val="0089175B"/>
    <w:rsid w:val="008920A5"/>
    <w:rsid w:val="00892AFD"/>
    <w:rsid w:val="00892FD1"/>
    <w:rsid w:val="00893B87"/>
    <w:rsid w:val="00894198"/>
    <w:rsid w:val="008942F5"/>
    <w:rsid w:val="00894999"/>
    <w:rsid w:val="00894C5B"/>
    <w:rsid w:val="00895807"/>
    <w:rsid w:val="00895A9C"/>
    <w:rsid w:val="00895B8B"/>
    <w:rsid w:val="00896ADA"/>
    <w:rsid w:val="00896E86"/>
    <w:rsid w:val="008973AE"/>
    <w:rsid w:val="008A0DD5"/>
    <w:rsid w:val="008A1428"/>
    <w:rsid w:val="008A1B9B"/>
    <w:rsid w:val="008A1FA4"/>
    <w:rsid w:val="008A2101"/>
    <w:rsid w:val="008A3014"/>
    <w:rsid w:val="008A5B90"/>
    <w:rsid w:val="008A7706"/>
    <w:rsid w:val="008B034D"/>
    <w:rsid w:val="008B0A37"/>
    <w:rsid w:val="008B14A1"/>
    <w:rsid w:val="008B2221"/>
    <w:rsid w:val="008B3169"/>
    <w:rsid w:val="008B342A"/>
    <w:rsid w:val="008B386A"/>
    <w:rsid w:val="008B4A93"/>
    <w:rsid w:val="008B4F0A"/>
    <w:rsid w:val="008B536D"/>
    <w:rsid w:val="008B56F7"/>
    <w:rsid w:val="008B5722"/>
    <w:rsid w:val="008B595E"/>
    <w:rsid w:val="008B67CB"/>
    <w:rsid w:val="008B6AF8"/>
    <w:rsid w:val="008B7152"/>
    <w:rsid w:val="008B71A2"/>
    <w:rsid w:val="008B7675"/>
    <w:rsid w:val="008C0018"/>
    <w:rsid w:val="008C157D"/>
    <w:rsid w:val="008C259D"/>
    <w:rsid w:val="008C330E"/>
    <w:rsid w:val="008C33B7"/>
    <w:rsid w:val="008C3493"/>
    <w:rsid w:val="008C414B"/>
    <w:rsid w:val="008C4807"/>
    <w:rsid w:val="008C50C2"/>
    <w:rsid w:val="008C552E"/>
    <w:rsid w:val="008C6BE2"/>
    <w:rsid w:val="008C71AC"/>
    <w:rsid w:val="008C7441"/>
    <w:rsid w:val="008C7ADC"/>
    <w:rsid w:val="008D1096"/>
    <w:rsid w:val="008D575A"/>
    <w:rsid w:val="008D6637"/>
    <w:rsid w:val="008D6B91"/>
    <w:rsid w:val="008D6CD0"/>
    <w:rsid w:val="008D6F64"/>
    <w:rsid w:val="008D719E"/>
    <w:rsid w:val="008D7D7C"/>
    <w:rsid w:val="008E0C7C"/>
    <w:rsid w:val="008E0CEA"/>
    <w:rsid w:val="008E0E79"/>
    <w:rsid w:val="008E1D02"/>
    <w:rsid w:val="008E2535"/>
    <w:rsid w:val="008E311C"/>
    <w:rsid w:val="008E35E1"/>
    <w:rsid w:val="008E6876"/>
    <w:rsid w:val="008F1B30"/>
    <w:rsid w:val="008F2435"/>
    <w:rsid w:val="008F2C1F"/>
    <w:rsid w:val="008F53A3"/>
    <w:rsid w:val="008F5494"/>
    <w:rsid w:val="008F5CAB"/>
    <w:rsid w:val="0090061A"/>
    <w:rsid w:val="00900834"/>
    <w:rsid w:val="00901DAF"/>
    <w:rsid w:val="00902029"/>
    <w:rsid w:val="00902DA1"/>
    <w:rsid w:val="00904327"/>
    <w:rsid w:val="009050F8"/>
    <w:rsid w:val="0090573C"/>
    <w:rsid w:val="00907898"/>
    <w:rsid w:val="00912343"/>
    <w:rsid w:val="0091294A"/>
    <w:rsid w:val="009130B6"/>
    <w:rsid w:val="009138AB"/>
    <w:rsid w:val="0091458D"/>
    <w:rsid w:val="0091593F"/>
    <w:rsid w:val="009170EF"/>
    <w:rsid w:val="009178A0"/>
    <w:rsid w:val="009207DF"/>
    <w:rsid w:val="0092157F"/>
    <w:rsid w:val="009267DE"/>
    <w:rsid w:val="00926A3F"/>
    <w:rsid w:val="00926DB5"/>
    <w:rsid w:val="00930160"/>
    <w:rsid w:val="009315E9"/>
    <w:rsid w:val="00931884"/>
    <w:rsid w:val="009326CD"/>
    <w:rsid w:val="00933701"/>
    <w:rsid w:val="009404BD"/>
    <w:rsid w:val="0094278E"/>
    <w:rsid w:val="00942A34"/>
    <w:rsid w:val="00942E6B"/>
    <w:rsid w:val="00943790"/>
    <w:rsid w:val="00943C07"/>
    <w:rsid w:val="009445A1"/>
    <w:rsid w:val="0094462A"/>
    <w:rsid w:val="009454CC"/>
    <w:rsid w:val="009454EF"/>
    <w:rsid w:val="00945DBD"/>
    <w:rsid w:val="009462A7"/>
    <w:rsid w:val="0094695E"/>
    <w:rsid w:val="00947481"/>
    <w:rsid w:val="009477FD"/>
    <w:rsid w:val="009512F9"/>
    <w:rsid w:val="00951809"/>
    <w:rsid w:val="00951981"/>
    <w:rsid w:val="00951E65"/>
    <w:rsid w:val="0095204B"/>
    <w:rsid w:val="0095225F"/>
    <w:rsid w:val="00953DDF"/>
    <w:rsid w:val="0095478B"/>
    <w:rsid w:val="009550B6"/>
    <w:rsid w:val="009554D6"/>
    <w:rsid w:val="00955552"/>
    <w:rsid w:val="009558ED"/>
    <w:rsid w:val="00955B1A"/>
    <w:rsid w:val="009562DC"/>
    <w:rsid w:val="009569F8"/>
    <w:rsid w:val="00956E24"/>
    <w:rsid w:val="00956E97"/>
    <w:rsid w:val="00957404"/>
    <w:rsid w:val="009578AF"/>
    <w:rsid w:val="009610CB"/>
    <w:rsid w:val="00961594"/>
    <w:rsid w:val="0096178E"/>
    <w:rsid w:val="00963960"/>
    <w:rsid w:val="00966498"/>
    <w:rsid w:val="00966C61"/>
    <w:rsid w:val="0096727E"/>
    <w:rsid w:val="009800A0"/>
    <w:rsid w:val="009804CA"/>
    <w:rsid w:val="00980A81"/>
    <w:rsid w:val="009819F5"/>
    <w:rsid w:val="00981B5C"/>
    <w:rsid w:val="00981F60"/>
    <w:rsid w:val="00983382"/>
    <w:rsid w:val="00984F96"/>
    <w:rsid w:val="00985041"/>
    <w:rsid w:val="009859B4"/>
    <w:rsid w:val="00985D4F"/>
    <w:rsid w:val="009902FE"/>
    <w:rsid w:val="00990937"/>
    <w:rsid w:val="00990FBF"/>
    <w:rsid w:val="00991A5F"/>
    <w:rsid w:val="0099353A"/>
    <w:rsid w:val="00993861"/>
    <w:rsid w:val="00994359"/>
    <w:rsid w:val="00994744"/>
    <w:rsid w:val="00996255"/>
    <w:rsid w:val="009967E1"/>
    <w:rsid w:val="00997A9E"/>
    <w:rsid w:val="009A2B8A"/>
    <w:rsid w:val="009A3846"/>
    <w:rsid w:val="009A3BB2"/>
    <w:rsid w:val="009A3DC2"/>
    <w:rsid w:val="009A4B6C"/>
    <w:rsid w:val="009A4E13"/>
    <w:rsid w:val="009A60CE"/>
    <w:rsid w:val="009A677E"/>
    <w:rsid w:val="009A6C5E"/>
    <w:rsid w:val="009A6D51"/>
    <w:rsid w:val="009A6F70"/>
    <w:rsid w:val="009A7E45"/>
    <w:rsid w:val="009B00C1"/>
    <w:rsid w:val="009B07E5"/>
    <w:rsid w:val="009B0C09"/>
    <w:rsid w:val="009B0C47"/>
    <w:rsid w:val="009B17EF"/>
    <w:rsid w:val="009B1E24"/>
    <w:rsid w:val="009B1FD8"/>
    <w:rsid w:val="009B45A9"/>
    <w:rsid w:val="009B4A43"/>
    <w:rsid w:val="009B5DDC"/>
    <w:rsid w:val="009B6215"/>
    <w:rsid w:val="009B6518"/>
    <w:rsid w:val="009B7612"/>
    <w:rsid w:val="009B7A2E"/>
    <w:rsid w:val="009C05FA"/>
    <w:rsid w:val="009C0604"/>
    <w:rsid w:val="009C11D9"/>
    <w:rsid w:val="009C134D"/>
    <w:rsid w:val="009C2510"/>
    <w:rsid w:val="009C2DAB"/>
    <w:rsid w:val="009C3B6C"/>
    <w:rsid w:val="009C4476"/>
    <w:rsid w:val="009C4537"/>
    <w:rsid w:val="009C5204"/>
    <w:rsid w:val="009C526D"/>
    <w:rsid w:val="009C6A9B"/>
    <w:rsid w:val="009C6B0C"/>
    <w:rsid w:val="009C754A"/>
    <w:rsid w:val="009C7C0D"/>
    <w:rsid w:val="009D0A47"/>
    <w:rsid w:val="009D2C2E"/>
    <w:rsid w:val="009D2E91"/>
    <w:rsid w:val="009D461B"/>
    <w:rsid w:val="009D4662"/>
    <w:rsid w:val="009D4C6B"/>
    <w:rsid w:val="009D6679"/>
    <w:rsid w:val="009E07F6"/>
    <w:rsid w:val="009E126E"/>
    <w:rsid w:val="009E1BBF"/>
    <w:rsid w:val="009E3D86"/>
    <w:rsid w:val="009E4AD5"/>
    <w:rsid w:val="009E5230"/>
    <w:rsid w:val="009E5494"/>
    <w:rsid w:val="009E64C5"/>
    <w:rsid w:val="009E67EC"/>
    <w:rsid w:val="009E6E42"/>
    <w:rsid w:val="009F0598"/>
    <w:rsid w:val="009F19B8"/>
    <w:rsid w:val="009F2052"/>
    <w:rsid w:val="009F2160"/>
    <w:rsid w:val="009F29A6"/>
    <w:rsid w:val="009F2DF5"/>
    <w:rsid w:val="009F2EC3"/>
    <w:rsid w:val="009F3A7A"/>
    <w:rsid w:val="009F4102"/>
    <w:rsid w:val="009F46DF"/>
    <w:rsid w:val="009F4A41"/>
    <w:rsid w:val="009F4BF3"/>
    <w:rsid w:val="009F4E9C"/>
    <w:rsid w:val="009F5670"/>
    <w:rsid w:val="009F6304"/>
    <w:rsid w:val="009F7F4D"/>
    <w:rsid w:val="00A0031F"/>
    <w:rsid w:val="00A00448"/>
    <w:rsid w:val="00A005AB"/>
    <w:rsid w:val="00A00DDC"/>
    <w:rsid w:val="00A0132C"/>
    <w:rsid w:val="00A02A52"/>
    <w:rsid w:val="00A0370E"/>
    <w:rsid w:val="00A03CE7"/>
    <w:rsid w:val="00A04DD6"/>
    <w:rsid w:val="00A05D27"/>
    <w:rsid w:val="00A06733"/>
    <w:rsid w:val="00A0731A"/>
    <w:rsid w:val="00A07353"/>
    <w:rsid w:val="00A10B39"/>
    <w:rsid w:val="00A10C85"/>
    <w:rsid w:val="00A10FC2"/>
    <w:rsid w:val="00A11037"/>
    <w:rsid w:val="00A14957"/>
    <w:rsid w:val="00A15D0F"/>
    <w:rsid w:val="00A160EC"/>
    <w:rsid w:val="00A16561"/>
    <w:rsid w:val="00A16E35"/>
    <w:rsid w:val="00A16E83"/>
    <w:rsid w:val="00A2161F"/>
    <w:rsid w:val="00A22947"/>
    <w:rsid w:val="00A23FF8"/>
    <w:rsid w:val="00A2415B"/>
    <w:rsid w:val="00A24B41"/>
    <w:rsid w:val="00A25831"/>
    <w:rsid w:val="00A25D2C"/>
    <w:rsid w:val="00A25DA1"/>
    <w:rsid w:val="00A2681F"/>
    <w:rsid w:val="00A2791A"/>
    <w:rsid w:val="00A304CE"/>
    <w:rsid w:val="00A30BDB"/>
    <w:rsid w:val="00A31E6C"/>
    <w:rsid w:val="00A3355C"/>
    <w:rsid w:val="00A33FAB"/>
    <w:rsid w:val="00A34529"/>
    <w:rsid w:val="00A34BB8"/>
    <w:rsid w:val="00A35A68"/>
    <w:rsid w:val="00A36D19"/>
    <w:rsid w:val="00A37085"/>
    <w:rsid w:val="00A37788"/>
    <w:rsid w:val="00A3793D"/>
    <w:rsid w:val="00A379D8"/>
    <w:rsid w:val="00A379FB"/>
    <w:rsid w:val="00A37F73"/>
    <w:rsid w:val="00A40F5C"/>
    <w:rsid w:val="00A41539"/>
    <w:rsid w:val="00A41975"/>
    <w:rsid w:val="00A42410"/>
    <w:rsid w:val="00A42F4C"/>
    <w:rsid w:val="00A43673"/>
    <w:rsid w:val="00A43B00"/>
    <w:rsid w:val="00A43CBF"/>
    <w:rsid w:val="00A45F86"/>
    <w:rsid w:val="00A46E68"/>
    <w:rsid w:val="00A46FCD"/>
    <w:rsid w:val="00A4712D"/>
    <w:rsid w:val="00A478C9"/>
    <w:rsid w:val="00A47C04"/>
    <w:rsid w:val="00A47CA8"/>
    <w:rsid w:val="00A5081F"/>
    <w:rsid w:val="00A5162E"/>
    <w:rsid w:val="00A523E3"/>
    <w:rsid w:val="00A53D3C"/>
    <w:rsid w:val="00A53E18"/>
    <w:rsid w:val="00A54510"/>
    <w:rsid w:val="00A54F84"/>
    <w:rsid w:val="00A550DF"/>
    <w:rsid w:val="00A565B4"/>
    <w:rsid w:val="00A573DB"/>
    <w:rsid w:val="00A575DE"/>
    <w:rsid w:val="00A57CA2"/>
    <w:rsid w:val="00A6024C"/>
    <w:rsid w:val="00A607B3"/>
    <w:rsid w:val="00A608CB"/>
    <w:rsid w:val="00A62217"/>
    <w:rsid w:val="00A6350E"/>
    <w:rsid w:val="00A63A19"/>
    <w:rsid w:val="00A64ABD"/>
    <w:rsid w:val="00A64F2D"/>
    <w:rsid w:val="00A65B4B"/>
    <w:rsid w:val="00A6748A"/>
    <w:rsid w:val="00A700F1"/>
    <w:rsid w:val="00A7075A"/>
    <w:rsid w:val="00A72D43"/>
    <w:rsid w:val="00A72F14"/>
    <w:rsid w:val="00A72FCA"/>
    <w:rsid w:val="00A74085"/>
    <w:rsid w:val="00A74620"/>
    <w:rsid w:val="00A75AE2"/>
    <w:rsid w:val="00A76081"/>
    <w:rsid w:val="00A768CD"/>
    <w:rsid w:val="00A77DD7"/>
    <w:rsid w:val="00A809A7"/>
    <w:rsid w:val="00A80B27"/>
    <w:rsid w:val="00A80BEC"/>
    <w:rsid w:val="00A8281F"/>
    <w:rsid w:val="00A83016"/>
    <w:rsid w:val="00A830B0"/>
    <w:rsid w:val="00A856DA"/>
    <w:rsid w:val="00A85878"/>
    <w:rsid w:val="00A86C73"/>
    <w:rsid w:val="00A878EF"/>
    <w:rsid w:val="00A8792A"/>
    <w:rsid w:val="00A90A54"/>
    <w:rsid w:val="00A9141A"/>
    <w:rsid w:val="00A9193A"/>
    <w:rsid w:val="00A92C83"/>
    <w:rsid w:val="00A92DE4"/>
    <w:rsid w:val="00A94478"/>
    <w:rsid w:val="00A94696"/>
    <w:rsid w:val="00A9599D"/>
    <w:rsid w:val="00A95DB0"/>
    <w:rsid w:val="00A96D11"/>
    <w:rsid w:val="00A96DD8"/>
    <w:rsid w:val="00A97863"/>
    <w:rsid w:val="00AA0277"/>
    <w:rsid w:val="00AA0FAB"/>
    <w:rsid w:val="00AA18A5"/>
    <w:rsid w:val="00AA1B0C"/>
    <w:rsid w:val="00AA2531"/>
    <w:rsid w:val="00AA26F4"/>
    <w:rsid w:val="00AA32E0"/>
    <w:rsid w:val="00AA4204"/>
    <w:rsid w:val="00AA52AC"/>
    <w:rsid w:val="00AA53D5"/>
    <w:rsid w:val="00AA73BA"/>
    <w:rsid w:val="00AA7F2C"/>
    <w:rsid w:val="00AB1104"/>
    <w:rsid w:val="00AB7A65"/>
    <w:rsid w:val="00AB7D5A"/>
    <w:rsid w:val="00AB7EBA"/>
    <w:rsid w:val="00AC54B1"/>
    <w:rsid w:val="00AC7006"/>
    <w:rsid w:val="00AC7C35"/>
    <w:rsid w:val="00AD065D"/>
    <w:rsid w:val="00AD172A"/>
    <w:rsid w:val="00AD1917"/>
    <w:rsid w:val="00AD2097"/>
    <w:rsid w:val="00AD2429"/>
    <w:rsid w:val="00AD347F"/>
    <w:rsid w:val="00AD39DD"/>
    <w:rsid w:val="00AD4527"/>
    <w:rsid w:val="00AD537C"/>
    <w:rsid w:val="00AD7AFE"/>
    <w:rsid w:val="00AD7FF4"/>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5910"/>
    <w:rsid w:val="00AF7671"/>
    <w:rsid w:val="00B000BE"/>
    <w:rsid w:val="00B007C4"/>
    <w:rsid w:val="00B00CA3"/>
    <w:rsid w:val="00B02DB6"/>
    <w:rsid w:val="00B039BC"/>
    <w:rsid w:val="00B062DC"/>
    <w:rsid w:val="00B06BD3"/>
    <w:rsid w:val="00B06FE1"/>
    <w:rsid w:val="00B104B4"/>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46FB"/>
    <w:rsid w:val="00B24E6D"/>
    <w:rsid w:val="00B25C21"/>
    <w:rsid w:val="00B269D6"/>
    <w:rsid w:val="00B30739"/>
    <w:rsid w:val="00B31C1B"/>
    <w:rsid w:val="00B32C20"/>
    <w:rsid w:val="00B33BC1"/>
    <w:rsid w:val="00B35886"/>
    <w:rsid w:val="00B35C01"/>
    <w:rsid w:val="00B35FC9"/>
    <w:rsid w:val="00B36657"/>
    <w:rsid w:val="00B36911"/>
    <w:rsid w:val="00B36C3D"/>
    <w:rsid w:val="00B3725B"/>
    <w:rsid w:val="00B37389"/>
    <w:rsid w:val="00B40B18"/>
    <w:rsid w:val="00B40F3E"/>
    <w:rsid w:val="00B41E4F"/>
    <w:rsid w:val="00B4228C"/>
    <w:rsid w:val="00B4267F"/>
    <w:rsid w:val="00B42BF9"/>
    <w:rsid w:val="00B4454C"/>
    <w:rsid w:val="00B46493"/>
    <w:rsid w:val="00B464F0"/>
    <w:rsid w:val="00B515E1"/>
    <w:rsid w:val="00B52901"/>
    <w:rsid w:val="00B531DB"/>
    <w:rsid w:val="00B53936"/>
    <w:rsid w:val="00B543CC"/>
    <w:rsid w:val="00B54417"/>
    <w:rsid w:val="00B54A6D"/>
    <w:rsid w:val="00B54BFE"/>
    <w:rsid w:val="00B55153"/>
    <w:rsid w:val="00B57F14"/>
    <w:rsid w:val="00B60650"/>
    <w:rsid w:val="00B606FD"/>
    <w:rsid w:val="00B60729"/>
    <w:rsid w:val="00B60B6D"/>
    <w:rsid w:val="00B60DC5"/>
    <w:rsid w:val="00B60E0B"/>
    <w:rsid w:val="00B61380"/>
    <w:rsid w:val="00B62808"/>
    <w:rsid w:val="00B64D63"/>
    <w:rsid w:val="00B65449"/>
    <w:rsid w:val="00B65860"/>
    <w:rsid w:val="00B65C5D"/>
    <w:rsid w:val="00B65D2A"/>
    <w:rsid w:val="00B667C9"/>
    <w:rsid w:val="00B6723B"/>
    <w:rsid w:val="00B7019D"/>
    <w:rsid w:val="00B70334"/>
    <w:rsid w:val="00B70DB4"/>
    <w:rsid w:val="00B71A9C"/>
    <w:rsid w:val="00B72647"/>
    <w:rsid w:val="00B7474D"/>
    <w:rsid w:val="00B757A8"/>
    <w:rsid w:val="00B75BB1"/>
    <w:rsid w:val="00B7684F"/>
    <w:rsid w:val="00B7727D"/>
    <w:rsid w:val="00B77824"/>
    <w:rsid w:val="00B77AC5"/>
    <w:rsid w:val="00B80FB6"/>
    <w:rsid w:val="00B83CE9"/>
    <w:rsid w:val="00B859C0"/>
    <w:rsid w:val="00B86B7A"/>
    <w:rsid w:val="00B916A5"/>
    <w:rsid w:val="00B91BF7"/>
    <w:rsid w:val="00B91E5B"/>
    <w:rsid w:val="00B92BB2"/>
    <w:rsid w:val="00B9318D"/>
    <w:rsid w:val="00B9372F"/>
    <w:rsid w:val="00B94B9B"/>
    <w:rsid w:val="00B95479"/>
    <w:rsid w:val="00B96586"/>
    <w:rsid w:val="00BA198F"/>
    <w:rsid w:val="00BA213E"/>
    <w:rsid w:val="00BA25C7"/>
    <w:rsid w:val="00BA2736"/>
    <w:rsid w:val="00BA309B"/>
    <w:rsid w:val="00BA47B8"/>
    <w:rsid w:val="00BA4F7E"/>
    <w:rsid w:val="00BA59B7"/>
    <w:rsid w:val="00BA5F1A"/>
    <w:rsid w:val="00BA6402"/>
    <w:rsid w:val="00BA6A49"/>
    <w:rsid w:val="00BB0389"/>
    <w:rsid w:val="00BB0579"/>
    <w:rsid w:val="00BB1868"/>
    <w:rsid w:val="00BB1949"/>
    <w:rsid w:val="00BB1D78"/>
    <w:rsid w:val="00BB21AA"/>
    <w:rsid w:val="00BB3146"/>
    <w:rsid w:val="00BB3E0D"/>
    <w:rsid w:val="00BB548D"/>
    <w:rsid w:val="00BB5652"/>
    <w:rsid w:val="00BB7F26"/>
    <w:rsid w:val="00BC06A5"/>
    <w:rsid w:val="00BC13E0"/>
    <w:rsid w:val="00BC3EF6"/>
    <w:rsid w:val="00BC47A7"/>
    <w:rsid w:val="00BC68F0"/>
    <w:rsid w:val="00BC7B21"/>
    <w:rsid w:val="00BD1DAF"/>
    <w:rsid w:val="00BD226C"/>
    <w:rsid w:val="00BD22DF"/>
    <w:rsid w:val="00BD2782"/>
    <w:rsid w:val="00BD3DFC"/>
    <w:rsid w:val="00BD4643"/>
    <w:rsid w:val="00BD5BC2"/>
    <w:rsid w:val="00BD6CD2"/>
    <w:rsid w:val="00BD6E7B"/>
    <w:rsid w:val="00BE0629"/>
    <w:rsid w:val="00BE0A61"/>
    <w:rsid w:val="00BE12FE"/>
    <w:rsid w:val="00BE138F"/>
    <w:rsid w:val="00BE30DF"/>
    <w:rsid w:val="00BE467B"/>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5459"/>
    <w:rsid w:val="00BF698E"/>
    <w:rsid w:val="00BF6C44"/>
    <w:rsid w:val="00BF6D6D"/>
    <w:rsid w:val="00BF7FFE"/>
    <w:rsid w:val="00C01AEF"/>
    <w:rsid w:val="00C02FF9"/>
    <w:rsid w:val="00C049CD"/>
    <w:rsid w:val="00C0540F"/>
    <w:rsid w:val="00C05497"/>
    <w:rsid w:val="00C06724"/>
    <w:rsid w:val="00C06AB7"/>
    <w:rsid w:val="00C06D40"/>
    <w:rsid w:val="00C07EC9"/>
    <w:rsid w:val="00C102C0"/>
    <w:rsid w:val="00C11809"/>
    <w:rsid w:val="00C126C0"/>
    <w:rsid w:val="00C1330E"/>
    <w:rsid w:val="00C14230"/>
    <w:rsid w:val="00C14A66"/>
    <w:rsid w:val="00C1503C"/>
    <w:rsid w:val="00C151A6"/>
    <w:rsid w:val="00C154AD"/>
    <w:rsid w:val="00C1579F"/>
    <w:rsid w:val="00C169C5"/>
    <w:rsid w:val="00C174E1"/>
    <w:rsid w:val="00C17631"/>
    <w:rsid w:val="00C207EA"/>
    <w:rsid w:val="00C218AE"/>
    <w:rsid w:val="00C21FEE"/>
    <w:rsid w:val="00C225EC"/>
    <w:rsid w:val="00C22C44"/>
    <w:rsid w:val="00C22DE2"/>
    <w:rsid w:val="00C252D1"/>
    <w:rsid w:val="00C25E65"/>
    <w:rsid w:val="00C262EF"/>
    <w:rsid w:val="00C328A3"/>
    <w:rsid w:val="00C3332A"/>
    <w:rsid w:val="00C33E04"/>
    <w:rsid w:val="00C34104"/>
    <w:rsid w:val="00C34A59"/>
    <w:rsid w:val="00C359C4"/>
    <w:rsid w:val="00C36327"/>
    <w:rsid w:val="00C37EF4"/>
    <w:rsid w:val="00C40200"/>
    <w:rsid w:val="00C412C6"/>
    <w:rsid w:val="00C41FAD"/>
    <w:rsid w:val="00C421EE"/>
    <w:rsid w:val="00C42315"/>
    <w:rsid w:val="00C425E2"/>
    <w:rsid w:val="00C42C8E"/>
    <w:rsid w:val="00C446A9"/>
    <w:rsid w:val="00C459EA"/>
    <w:rsid w:val="00C45F27"/>
    <w:rsid w:val="00C45FCD"/>
    <w:rsid w:val="00C46E62"/>
    <w:rsid w:val="00C47D35"/>
    <w:rsid w:val="00C50469"/>
    <w:rsid w:val="00C51E70"/>
    <w:rsid w:val="00C528AA"/>
    <w:rsid w:val="00C531C0"/>
    <w:rsid w:val="00C5340B"/>
    <w:rsid w:val="00C535A4"/>
    <w:rsid w:val="00C53C03"/>
    <w:rsid w:val="00C557DB"/>
    <w:rsid w:val="00C55B55"/>
    <w:rsid w:val="00C5629C"/>
    <w:rsid w:val="00C577A7"/>
    <w:rsid w:val="00C619D4"/>
    <w:rsid w:val="00C61A8F"/>
    <w:rsid w:val="00C627BD"/>
    <w:rsid w:val="00C62C7F"/>
    <w:rsid w:val="00C63B2B"/>
    <w:rsid w:val="00C65458"/>
    <w:rsid w:val="00C6732E"/>
    <w:rsid w:val="00C6734A"/>
    <w:rsid w:val="00C674B7"/>
    <w:rsid w:val="00C6795E"/>
    <w:rsid w:val="00C7067B"/>
    <w:rsid w:val="00C70ECB"/>
    <w:rsid w:val="00C713FA"/>
    <w:rsid w:val="00C7162D"/>
    <w:rsid w:val="00C719D5"/>
    <w:rsid w:val="00C71DBD"/>
    <w:rsid w:val="00C7215A"/>
    <w:rsid w:val="00C73900"/>
    <w:rsid w:val="00C73A7A"/>
    <w:rsid w:val="00C744E6"/>
    <w:rsid w:val="00C750B2"/>
    <w:rsid w:val="00C75301"/>
    <w:rsid w:val="00C75942"/>
    <w:rsid w:val="00C763E0"/>
    <w:rsid w:val="00C770E4"/>
    <w:rsid w:val="00C7731D"/>
    <w:rsid w:val="00C77632"/>
    <w:rsid w:val="00C813B3"/>
    <w:rsid w:val="00C8270E"/>
    <w:rsid w:val="00C83A47"/>
    <w:rsid w:val="00C84804"/>
    <w:rsid w:val="00C84936"/>
    <w:rsid w:val="00C84F1D"/>
    <w:rsid w:val="00C86253"/>
    <w:rsid w:val="00C869A0"/>
    <w:rsid w:val="00C901D3"/>
    <w:rsid w:val="00C91A96"/>
    <w:rsid w:val="00C91FA6"/>
    <w:rsid w:val="00C925C1"/>
    <w:rsid w:val="00C93CE0"/>
    <w:rsid w:val="00C952AE"/>
    <w:rsid w:val="00C955CC"/>
    <w:rsid w:val="00C95978"/>
    <w:rsid w:val="00C979EA"/>
    <w:rsid w:val="00C97D17"/>
    <w:rsid w:val="00CA034A"/>
    <w:rsid w:val="00CA05BD"/>
    <w:rsid w:val="00CA12ED"/>
    <w:rsid w:val="00CA1684"/>
    <w:rsid w:val="00CA290D"/>
    <w:rsid w:val="00CA2EE4"/>
    <w:rsid w:val="00CA4291"/>
    <w:rsid w:val="00CA44E3"/>
    <w:rsid w:val="00CA50AE"/>
    <w:rsid w:val="00CA5C9D"/>
    <w:rsid w:val="00CA5EF3"/>
    <w:rsid w:val="00CA6010"/>
    <w:rsid w:val="00CA700F"/>
    <w:rsid w:val="00CA7939"/>
    <w:rsid w:val="00CB083C"/>
    <w:rsid w:val="00CB1FE2"/>
    <w:rsid w:val="00CB4EE9"/>
    <w:rsid w:val="00CB5006"/>
    <w:rsid w:val="00CB6EDB"/>
    <w:rsid w:val="00CC01F1"/>
    <w:rsid w:val="00CC0CE8"/>
    <w:rsid w:val="00CC12BF"/>
    <w:rsid w:val="00CC199E"/>
    <w:rsid w:val="00CC2BED"/>
    <w:rsid w:val="00CC313D"/>
    <w:rsid w:val="00CC3CEC"/>
    <w:rsid w:val="00CC3D06"/>
    <w:rsid w:val="00CC4EB9"/>
    <w:rsid w:val="00CC52F1"/>
    <w:rsid w:val="00CC5A08"/>
    <w:rsid w:val="00CC6B70"/>
    <w:rsid w:val="00CC7857"/>
    <w:rsid w:val="00CD1A1A"/>
    <w:rsid w:val="00CD1EE4"/>
    <w:rsid w:val="00CD1F3F"/>
    <w:rsid w:val="00CD29FF"/>
    <w:rsid w:val="00CD3A25"/>
    <w:rsid w:val="00CD3BD1"/>
    <w:rsid w:val="00CD6FA2"/>
    <w:rsid w:val="00CE05E0"/>
    <w:rsid w:val="00CE061B"/>
    <w:rsid w:val="00CE19F2"/>
    <w:rsid w:val="00CE1C48"/>
    <w:rsid w:val="00CE1C82"/>
    <w:rsid w:val="00CE2F07"/>
    <w:rsid w:val="00CE3C83"/>
    <w:rsid w:val="00CE4237"/>
    <w:rsid w:val="00CE4F24"/>
    <w:rsid w:val="00CE635E"/>
    <w:rsid w:val="00CE6672"/>
    <w:rsid w:val="00CE7E70"/>
    <w:rsid w:val="00CE7FBB"/>
    <w:rsid w:val="00CF005A"/>
    <w:rsid w:val="00CF05B5"/>
    <w:rsid w:val="00CF33D2"/>
    <w:rsid w:val="00CF3670"/>
    <w:rsid w:val="00CF3CA8"/>
    <w:rsid w:val="00CF3D8A"/>
    <w:rsid w:val="00CF51CA"/>
    <w:rsid w:val="00CF6550"/>
    <w:rsid w:val="00CF6D4E"/>
    <w:rsid w:val="00CF76D0"/>
    <w:rsid w:val="00D0028E"/>
    <w:rsid w:val="00D0134B"/>
    <w:rsid w:val="00D018A0"/>
    <w:rsid w:val="00D01ED8"/>
    <w:rsid w:val="00D0271D"/>
    <w:rsid w:val="00D02DE8"/>
    <w:rsid w:val="00D03109"/>
    <w:rsid w:val="00D052BA"/>
    <w:rsid w:val="00D062B9"/>
    <w:rsid w:val="00D0752A"/>
    <w:rsid w:val="00D07B3D"/>
    <w:rsid w:val="00D07F0F"/>
    <w:rsid w:val="00D10679"/>
    <w:rsid w:val="00D10C3D"/>
    <w:rsid w:val="00D12746"/>
    <w:rsid w:val="00D13747"/>
    <w:rsid w:val="00D13E27"/>
    <w:rsid w:val="00D143BC"/>
    <w:rsid w:val="00D1495E"/>
    <w:rsid w:val="00D1551A"/>
    <w:rsid w:val="00D164A1"/>
    <w:rsid w:val="00D17204"/>
    <w:rsid w:val="00D2050D"/>
    <w:rsid w:val="00D20C9E"/>
    <w:rsid w:val="00D21119"/>
    <w:rsid w:val="00D2126B"/>
    <w:rsid w:val="00D2179E"/>
    <w:rsid w:val="00D21BB5"/>
    <w:rsid w:val="00D234D1"/>
    <w:rsid w:val="00D24C58"/>
    <w:rsid w:val="00D24F28"/>
    <w:rsid w:val="00D25082"/>
    <w:rsid w:val="00D25349"/>
    <w:rsid w:val="00D26902"/>
    <w:rsid w:val="00D26C28"/>
    <w:rsid w:val="00D30C60"/>
    <w:rsid w:val="00D32046"/>
    <w:rsid w:val="00D32444"/>
    <w:rsid w:val="00D3295E"/>
    <w:rsid w:val="00D32C90"/>
    <w:rsid w:val="00D333A7"/>
    <w:rsid w:val="00D338A2"/>
    <w:rsid w:val="00D3392C"/>
    <w:rsid w:val="00D33C4E"/>
    <w:rsid w:val="00D359D2"/>
    <w:rsid w:val="00D36ECE"/>
    <w:rsid w:val="00D37731"/>
    <w:rsid w:val="00D37834"/>
    <w:rsid w:val="00D37D58"/>
    <w:rsid w:val="00D40111"/>
    <w:rsid w:val="00D428BE"/>
    <w:rsid w:val="00D43691"/>
    <w:rsid w:val="00D43975"/>
    <w:rsid w:val="00D43E3C"/>
    <w:rsid w:val="00D45081"/>
    <w:rsid w:val="00D45627"/>
    <w:rsid w:val="00D46F2D"/>
    <w:rsid w:val="00D5243D"/>
    <w:rsid w:val="00D52E85"/>
    <w:rsid w:val="00D55680"/>
    <w:rsid w:val="00D566B1"/>
    <w:rsid w:val="00D5671F"/>
    <w:rsid w:val="00D56B0F"/>
    <w:rsid w:val="00D56CC0"/>
    <w:rsid w:val="00D56D95"/>
    <w:rsid w:val="00D57F11"/>
    <w:rsid w:val="00D60E1E"/>
    <w:rsid w:val="00D61C16"/>
    <w:rsid w:val="00D625C2"/>
    <w:rsid w:val="00D62E66"/>
    <w:rsid w:val="00D63F57"/>
    <w:rsid w:val="00D658F5"/>
    <w:rsid w:val="00D65E3A"/>
    <w:rsid w:val="00D660E0"/>
    <w:rsid w:val="00D67810"/>
    <w:rsid w:val="00D70754"/>
    <w:rsid w:val="00D71D6A"/>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92C"/>
    <w:rsid w:val="00D82A42"/>
    <w:rsid w:val="00D82BBF"/>
    <w:rsid w:val="00D83462"/>
    <w:rsid w:val="00D83972"/>
    <w:rsid w:val="00D83A70"/>
    <w:rsid w:val="00D848D7"/>
    <w:rsid w:val="00D866C6"/>
    <w:rsid w:val="00D8710D"/>
    <w:rsid w:val="00D9093D"/>
    <w:rsid w:val="00D90F22"/>
    <w:rsid w:val="00D914B2"/>
    <w:rsid w:val="00D932BD"/>
    <w:rsid w:val="00D942B3"/>
    <w:rsid w:val="00D94DFC"/>
    <w:rsid w:val="00D95C1D"/>
    <w:rsid w:val="00D95D60"/>
    <w:rsid w:val="00D97320"/>
    <w:rsid w:val="00DA0B75"/>
    <w:rsid w:val="00DA0F88"/>
    <w:rsid w:val="00DA1070"/>
    <w:rsid w:val="00DA372F"/>
    <w:rsid w:val="00DA439A"/>
    <w:rsid w:val="00DA54AC"/>
    <w:rsid w:val="00DA6357"/>
    <w:rsid w:val="00DA7407"/>
    <w:rsid w:val="00DA7E87"/>
    <w:rsid w:val="00DB01EE"/>
    <w:rsid w:val="00DB0930"/>
    <w:rsid w:val="00DB3C56"/>
    <w:rsid w:val="00DB42BE"/>
    <w:rsid w:val="00DB436E"/>
    <w:rsid w:val="00DB4973"/>
    <w:rsid w:val="00DB553A"/>
    <w:rsid w:val="00DB59C1"/>
    <w:rsid w:val="00DB5E9E"/>
    <w:rsid w:val="00DB6244"/>
    <w:rsid w:val="00DB6D6C"/>
    <w:rsid w:val="00DB77B5"/>
    <w:rsid w:val="00DC0329"/>
    <w:rsid w:val="00DC1640"/>
    <w:rsid w:val="00DC1764"/>
    <w:rsid w:val="00DC2887"/>
    <w:rsid w:val="00DC38F5"/>
    <w:rsid w:val="00DC4158"/>
    <w:rsid w:val="00DC4610"/>
    <w:rsid w:val="00DC54F7"/>
    <w:rsid w:val="00DC6420"/>
    <w:rsid w:val="00DD0D01"/>
    <w:rsid w:val="00DD1265"/>
    <w:rsid w:val="00DD23FB"/>
    <w:rsid w:val="00DD543D"/>
    <w:rsid w:val="00DD56B4"/>
    <w:rsid w:val="00DD66B0"/>
    <w:rsid w:val="00DD6EA9"/>
    <w:rsid w:val="00DE06E9"/>
    <w:rsid w:val="00DE08E1"/>
    <w:rsid w:val="00DE09FA"/>
    <w:rsid w:val="00DE2BBA"/>
    <w:rsid w:val="00DE4FD5"/>
    <w:rsid w:val="00DE63C6"/>
    <w:rsid w:val="00DE6467"/>
    <w:rsid w:val="00DE7C4E"/>
    <w:rsid w:val="00DF0395"/>
    <w:rsid w:val="00DF140F"/>
    <w:rsid w:val="00DF3207"/>
    <w:rsid w:val="00DF34C7"/>
    <w:rsid w:val="00DF34F4"/>
    <w:rsid w:val="00DF6130"/>
    <w:rsid w:val="00DF6292"/>
    <w:rsid w:val="00DF7A72"/>
    <w:rsid w:val="00E005B0"/>
    <w:rsid w:val="00E01256"/>
    <w:rsid w:val="00E01688"/>
    <w:rsid w:val="00E020C0"/>
    <w:rsid w:val="00E042EF"/>
    <w:rsid w:val="00E04EBF"/>
    <w:rsid w:val="00E05065"/>
    <w:rsid w:val="00E05AEC"/>
    <w:rsid w:val="00E06535"/>
    <w:rsid w:val="00E07EED"/>
    <w:rsid w:val="00E10783"/>
    <w:rsid w:val="00E14953"/>
    <w:rsid w:val="00E14A65"/>
    <w:rsid w:val="00E14BA9"/>
    <w:rsid w:val="00E150A5"/>
    <w:rsid w:val="00E174E8"/>
    <w:rsid w:val="00E176CC"/>
    <w:rsid w:val="00E17902"/>
    <w:rsid w:val="00E17AD3"/>
    <w:rsid w:val="00E210B1"/>
    <w:rsid w:val="00E2122C"/>
    <w:rsid w:val="00E21421"/>
    <w:rsid w:val="00E230CA"/>
    <w:rsid w:val="00E23899"/>
    <w:rsid w:val="00E24761"/>
    <w:rsid w:val="00E2609D"/>
    <w:rsid w:val="00E26F01"/>
    <w:rsid w:val="00E314A9"/>
    <w:rsid w:val="00E3150E"/>
    <w:rsid w:val="00E3159B"/>
    <w:rsid w:val="00E32D37"/>
    <w:rsid w:val="00E33620"/>
    <w:rsid w:val="00E3412F"/>
    <w:rsid w:val="00E3419E"/>
    <w:rsid w:val="00E351D1"/>
    <w:rsid w:val="00E35550"/>
    <w:rsid w:val="00E3613A"/>
    <w:rsid w:val="00E36AA6"/>
    <w:rsid w:val="00E3787D"/>
    <w:rsid w:val="00E419B5"/>
    <w:rsid w:val="00E424E3"/>
    <w:rsid w:val="00E42EB5"/>
    <w:rsid w:val="00E43D2C"/>
    <w:rsid w:val="00E43E0B"/>
    <w:rsid w:val="00E44831"/>
    <w:rsid w:val="00E45259"/>
    <w:rsid w:val="00E50AE4"/>
    <w:rsid w:val="00E50B61"/>
    <w:rsid w:val="00E50F27"/>
    <w:rsid w:val="00E522FF"/>
    <w:rsid w:val="00E52616"/>
    <w:rsid w:val="00E53C60"/>
    <w:rsid w:val="00E55473"/>
    <w:rsid w:val="00E57372"/>
    <w:rsid w:val="00E57B19"/>
    <w:rsid w:val="00E57C5E"/>
    <w:rsid w:val="00E57DFC"/>
    <w:rsid w:val="00E602BA"/>
    <w:rsid w:val="00E60F0C"/>
    <w:rsid w:val="00E62A6C"/>
    <w:rsid w:val="00E633BD"/>
    <w:rsid w:val="00E64332"/>
    <w:rsid w:val="00E64AEB"/>
    <w:rsid w:val="00E64F46"/>
    <w:rsid w:val="00E65985"/>
    <w:rsid w:val="00E66A38"/>
    <w:rsid w:val="00E66BD9"/>
    <w:rsid w:val="00E67238"/>
    <w:rsid w:val="00E67EE8"/>
    <w:rsid w:val="00E70E42"/>
    <w:rsid w:val="00E711A3"/>
    <w:rsid w:val="00E71982"/>
    <w:rsid w:val="00E72237"/>
    <w:rsid w:val="00E73920"/>
    <w:rsid w:val="00E747CD"/>
    <w:rsid w:val="00E74D96"/>
    <w:rsid w:val="00E74FFE"/>
    <w:rsid w:val="00E76C1F"/>
    <w:rsid w:val="00E77196"/>
    <w:rsid w:val="00E80215"/>
    <w:rsid w:val="00E80336"/>
    <w:rsid w:val="00E81057"/>
    <w:rsid w:val="00E81862"/>
    <w:rsid w:val="00E822E4"/>
    <w:rsid w:val="00E82F3F"/>
    <w:rsid w:val="00E83062"/>
    <w:rsid w:val="00E8314E"/>
    <w:rsid w:val="00E83D0A"/>
    <w:rsid w:val="00E84069"/>
    <w:rsid w:val="00E84406"/>
    <w:rsid w:val="00E84F3C"/>
    <w:rsid w:val="00E852A0"/>
    <w:rsid w:val="00E852AA"/>
    <w:rsid w:val="00E85E18"/>
    <w:rsid w:val="00E872A6"/>
    <w:rsid w:val="00E876B9"/>
    <w:rsid w:val="00E90A90"/>
    <w:rsid w:val="00E91410"/>
    <w:rsid w:val="00E918A6"/>
    <w:rsid w:val="00E91FAE"/>
    <w:rsid w:val="00E92C9F"/>
    <w:rsid w:val="00E92DAA"/>
    <w:rsid w:val="00E94593"/>
    <w:rsid w:val="00E94B24"/>
    <w:rsid w:val="00E9577F"/>
    <w:rsid w:val="00E95CAD"/>
    <w:rsid w:val="00E973F1"/>
    <w:rsid w:val="00EA0883"/>
    <w:rsid w:val="00EA0CF0"/>
    <w:rsid w:val="00EA0D05"/>
    <w:rsid w:val="00EA45AF"/>
    <w:rsid w:val="00EB0487"/>
    <w:rsid w:val="00EB0B6B"/>
    <w:rsid w:val="00EB1B0C"/>
    <w:rsid w:val="00EB1DA6"/>
    <w:rsid w:val="00EB1ECE"/>
    <w:rsid w:val="00EB508D"/>
    <w:rsid w:val="00EB5FB3"/>
    <w:rsid w:val="00EB603A"/>
    <w:rsid w:val="00EB7AA6"/>
    <w:rsid w:val="00EB7D9F"/>
    <w:rsid w:val="00EC0D1C"/>
    <w:rsid w:val="00EC0F46"/>
    <w:rsid w:val="00EC11F6"/>
    <w:rsid w:val="00EC1641"/>
    <w:rsid w:val="00EC3C2B"/>
    <w:rsid w:val="00EC4C99"/>
    <w:rsid w:val="00EC5317"/>
    <w:rsid w:val="00EC53E2"/>
    <w:rsid w:val="00ED1A9C"/>
    <w:rsid w:val="00ED22BA"/>
    <w:rsid w:val="00ED233E"/>
    <w:rsid w:val="00ED2AB9"/>
    <w:rsid w:val="00ED44AB"/>
    <w:rsid w:val="00ED4B21"/>
    <w:rsid w:val="00ED4FB8"/>
    <w:rsid w:val="00ED501A"/>
    <w:rsid w:val="00ED57DF"/>
    <w:rsid w:val="00ED7501"/>
    <w:rsid w:val="00ED750D"/>
    <w:rsid w:val="00ED7E35"/>
    <w:rsid w:val="00EE0577"/>
    <w:rsid w:val="00EE0BF3"/>
    <w:rsid w:val="00EE2981"/>
    <w:rsid w:val="00EE2B6E"/>
    <w:rsid w:val="00EE4069"/>
    <w:rsid w:val="00EE485A"/>
    <w:rsid w:val="00EE6361"/>
    <w:rsid w:val="00EE6B3F"/>
    <w:rsid w:val="00EE6BA2"/>
    <w:rsid w:val="00EE6E5F"/>
    <w:rsid w:val="00EE7779"/>
    <w:rsid w:val="00EF086D"/>
    <w:rsid w:val="00EF08AD"/>
    <w:rsid w:val="00EF0EFD"/>
    <w:rsid w:val="00EF1072"/>
    <w:rsid w:val="00EF11E9"/>
    <w:rsid w:val="00EF1F56"/>
    <w:rsid w:val="00EF2F55"/>
    <w:rsid w:val="00EF3E0F"/>
    <w:rsid w:val="00EF4114"/>
    <w:rsid w:val="00EF60E3"/>
    <w:rsid w:val="00EF755F"/>
    <w:rsid w:val="00F0137E"/>
    <w:rsid w:val="00F023DF"/>
    <w:rsid w:val="00F036AF"/>
    <w:rsid w:val="00F03DFA"/>
    <w:rsid w:val="00F05482"/>
    <w:rsid w:val="00F05776"/>
    <w:rsid w:val="00F05C4F"/>
    <w:rsid w:val="00F06112"/>
    <w:rsid w:val="00F061B1"/>
    <w:rsid w:val="00F07440"/>
    <w:rsid w:val="00F07C07"/>
    <w:rsid w:val="00F07E92"/>
    <w:rsid w:val="00F10983"/>
    <w:rsid w:val="00F115D0"/>
    <w:rsid w:val="00F12BCD"/>
    <w:rsid w:val="00F14597"/>
    <w:rsid w:val="00F14AA5"/>
    <w:rsid w:val="00F159CE"/>
    <w:rsid w:val="00F15BBF"/>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2E6"/>
    <w:rsid w:val="00F31BF7"/>
    <w:rsid w:val="00F3319C"/>
    <w:rsid w:val="00F33FA1"/>
    <w:rsid w:val="00F347E4"/>
    <w:rsid w:val="00F34B2C"/>
    <w:rsid w:val="00F350FC"/>
    <w:rsid w:val="00F3571A"/>
    <w:rsid w:val="00F35933"/>
    <w:rsid w:val="00F35E43"/>
    <w:rsid w:val="00F36562"/>
    <w:rsid w:val="00F36CF9"/>
    <w:rsid w:val="00F37E33"/>
    <w:rsid w:val="00F41140"/>
    <w:rsid w:val="00F41C31"/>
    <w:rsid w:val="00F44A91"/>
    <w:rsid w:val="00F45020"/>
    <w:rsid w:val="00F45FE0"/>
    <w:rsid w:val="00F46333"/>
    <w:rsid w:val="00F51900"/>
    <w:rsid w:val="00F52853"/>
    <w:rsid w:val="00F5364A"/>
    <w:rsid w:val="00F53675"/>
    <w:rsid w:val="00F54F7D"/>
    <w:rsid w:val="00F554AC"/>
    <w:rsid w:val="00F56F3A"/>
    <w:rsid w:val="00F571AC"/>
    <w:rsid w:val="00F5733B"/>
    <w:rsid w:val="00F5752A"/>
    <w:rsid w:val="00F61232"/>
    <w:rsid w:val="00F61F01"/>
    <w:rsid w:val="00F62C58"/>
    <w:rsid w:val="00F64125"/>
    <w:rsid w:val="00F654CA"/>
    <w:rsid w:val="00F65AF9"/>
    <w:rsid w:val="00F7135B"/>
    <w:rsid w:val="00F71729"/>
    <w:rsid w:val="00F737C8"/>
    <w:rsid w:val="00F739DD"/>
    <w:rsid w:val="00F7406C"/>
    <w:rsid w:val="00F752B4"/>
    <w:rsid w:val="00F75927"/>
    <w:rsid w:val="00F75B58"/>
    <w:rsid w:val="00F75EA1"/>
    <w:rsid w:val="00F75FF9"/>
    <w:rsid w:val="00F76914"/>
    <w:rsid w:val="00F80DF2"/>
    <w:rsid w:val="00F83764"/>
    <w:rsid w:val="00F83FFE"/>
    <w:rsid w:val="00F845FC"/>
    <w:rsid w:val="00F848AF"/>
    <w:rsid w:val="00F8591D"/>
    <w:rsid w:val="00F85D60"/>
    <w:rsid w:val="00F85FA0"/>
    <w:rsid w:val="00F870BA"/>
    <w:rsid w:val="00F91B66"/>
    <w:rsid w:val="00F91F71"/>
    <w:rsid w:val="00F942D7"/>
    <w:rsid w:val="00F94A85"/>
    <w:rsid w:val="00F957C3"/>
    <w:rsid w:val="00F95AFF"/>
    <w:rsid w:val="00F96F4E"/>
    <w:rsid w:val="00F972CA"/>
    <w:rsid w:val="00F97F8A"/>
    <w:rsid w:val="00FA0EEB"/>
    <w:rsid w:val="00FA0F84"/>
    <w:rsid w:val="00FA10C1"/>
    <w:rsid w:val="00FA260D"/>
    <w:rsid w:val="00FA39D9"/>
    <w:rsid w:val="00FA4BB8"/>
    <w:rsid w:val="00FA4D2A"/>
    <w:rsid w:val="00FA66C1"/>
    <w:rsid w:val="00FA7142"/>
    <w:rsid w:val="00FB02C9"/>
    <w:rsid w:val="00FB05A1"/>
    <w:rsid w:val="00FB0C6C"/>
    <w:rsid w:val="00FB0DE6"/>
    <w:rsid w:val="00FB1BC6"/>
    <w:rsid w:val="00FB2342"/>
    <w:rsid w:val="00FB34CD"/>
    <w:rsid w:val="00FB3601"/>
    <w:rsid w:val="00FB5045"/>
    <w:rsid w:val="00FB5934"/>
    <w:rsid w:val="00FB5BEF"/>
    <w:rsid w:val="00FC07B4"/>
    <w:rsid w:val="00FC17D1"/>
    <w:rsid w:val="00FC34BD"/>
    <w:rsid w:val="00FC399E"/>
    <w:rsid w:val="00FC3A8F"/>
    <w:rsid w:val="00FC414D"/>
    <w:rsid w:val="00FC4E5A"/>
    <w:rsid w:val="00FC4FF1"/>
    <w:rsid w:val="00FC52E1"/>
    <w:rsid w:val="00FC623E"/>
    <w:rsid w:val="00FC66E7"/>
    <w:rsid w:val="00FC6A41"/>
    <w:rsid w:val="00FC6E15"/>
    <w:rsid w:val="00FC7B15"/>
    <w:rsid w:val="00FD0BED"/>
    <w:rsid w:val="00FD1C2F"/>
    <w:rsid w:val="00FD1DBF"/>
    <w:rsid w:val="00FD40E3"/>
    <w:rsid w:val="00FD61A1"/>
    <w:rsid w:val="00FD641C"/>
    <w:rsid w:val="00FD67A8"/>
    <w:rsid w:val="00FD6E54"/>
    <w:rsid w:val="00FD732B"/>
    <w:rsid w:val="00FE005D"/>
    <w:rsid w:val="00FE1363"/>
    <w:rsid w:val="00FE3960"/>
    <w:rsid w:val="00FE4080"/>
    <w:rsid w:val="00FE53FB"/>
    <w:rsid w:val="00FE5848"/>
    <w:rsid w:val="00FE5C3C"/>
    <w:rsid w:val="00FE727D"/>
    <w:rsid w:val="00FE79E0"/>
    <w:rsid w:val="00FF1E16"/>
    <w:rsid w:val="00FF2C9E"/>
    <w:rsid w:val="00FF4E94"/>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6869A1"/>
  </w:style>
  <w:style w:type="character" w:customStyle="1" w:styleId="TestonotaapidipaginaCarattere">
    <w:name w:val="Testo nota a piè di pagina Carattere"/>
    <w:basedOn w:val="Carpredefinitoparagrafo"/>
    <w:link w:val="Testonotaapidipagina"/>
    <w:semiHidden/>
    <w:rsid w:val="006869A1"/>
  </w:style>
  <w:style w:type="character" w:styleId="Rimandonotaapidipagina">
    <w:name w:val="footnote reference"/>
    <w:basedOn w:val="Carpredefinitoparagrafo"/>
    <w:semiHidden/>
    <w:unhideWhenUsed/>
    <w:rsid w:val="006869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1883</Words>
  <Characters>10737</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5</cp:revision>
  <cp:lastPrinted>2010-11-10T17:24:00Z</cp:lastPrinted>
  <dcterms:created xsi:type="dcterms:W3CDTF">2025-03-20T14:54:00Z</dcterms:created>
  <dcterms:modified xsi:type="dcterms:W3CDTF">2025-03-24T10:59:00Z</dcterms:modified>
</cp:coreProperties>
</file>